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1615" w14:textId="77777777" w:rsidR="0038479B" w:rsidRDefault="0038479B" w:rsidP="00904B67">
      <w:pPr>
        <w:rPr>
          <w:rFonts w:asciiTheme="majorHAnsi" w:hAnsiTheme="majorHAnsi" w:cstheme="majorHAnsi"/>
          <w:b/>
          <w:sz w:val="18"/>
        </w:rPr>
      </w:pPr>
    </w:p>
    <w:p w14:paraId="2159D815" w14:textId="7AC1AD6A" w:rsidR="00D97CDC" w:rsidRPr="00672B84" w:rsidRDefault="00C97AEA" w:rsidP="0038479B">
      <w:pPr>
        <w:ind w:left="2410"/>
        <w:rPr>
          <w:rFonts w:asciiTheme="majorHAnsi" w:hAnsiTheme="majorHAnsi" w:cstheme="majorHAnsi"/>
          <w:b/>
          <w:sz w:val="18"/>
          <w:lang w:val="en-US"/>
        </w:rPr>
      </w:pPr>
      <w:r w:rsidRPr="00672B84">
        <w:rPr>
          <w:noProof/>
          <w:lang w:val="de-CH" w:eastAsia="de-CH"/>
        </w:rPr>
        <w:drawing>
          <wp:anchor distT="0" distB="0" distL="114300" distR="114300" simplePos="0" relativeHeight="251657214" behindDoc="0" locked="0" layoutInCell="1" allowOverlap="1" wp14:anchorId="203FAA08" wp14:editId="456AAADB">
            <wp:simplePos x="0" y="0"/>
            <wp:positionH relativeFrom="column">
              <wp:posOffset>42469</wp:posOffset>
            </wp:positionH>
            <wp:positionV relativeFrom="paragraph">
              <wp:posOffset>5918</wp:posOffset>
            </wp:positionV>
            <wp:extent cx="921146" cy="1894637"/>
            <wp:effectExtent l="0" t="0" r="0" b="0"/>
            <wp:wrapNone/>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932" t="2191" r="32320" b="2353"/>
                    <a:stretch/>
                  </pic:blipFill>
                  <pic:spPr bwMode="auto">
                    <a:xfrm>
                      <a:off x="0" y="0"/>
                      <a:ext cx="923290" cy="18990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1316" w:rsidRPr="00672B84">
        <w:rPr>
          <w:rFonts w:asciiTheme="majorHAnsi" w:hAnsiTheme="majorHAnsi" w:cstheme="majorHAnsi"/>
          <w:b/>
          <w:sz w:val="18"/>
          <w:lang w:val="en-US"/>
        </w:rPr>
        <w:t>Feature overview</w:t>
      </w:r>
    </w:p>
    <w:p w14:paraId="31A85385" w14:textId="77777777" w:rsidR="005A0058" w:rsidRDefault="003D6C2D" w:rsidP="0038479B">
      <w:pPr>
        <w:ind w:left="2410"/>
        <w:rPr>
          <w:rFonts w:asciiTheme="majorHAnsi" w:hAnsiTheme="majorHAnsi" w:cstheme="majorHAnsi"/>
          <w:b/>
          <w:sz w:val="18"/>
          <w:lang w:val="en-US"/>
        </w:rPr>
      </w:pPr>
      <w:r w:rsidRPr="002A2EAC">
        <w:rPr>
          <w:rFonts w:asciiTheme="majorHAnsi" w:hAnsiTheme="majorHAnsi" w:cstheme="majorHAnsi"/>
          <w:b/>
          <w:sz w:val="18"/>
          <w:lang w:val="en-US"/>
        </w:rPr>
        <w:t>Franke A400 NM</w:t>
      </w:r>
    </w:p>
    <w:p w14:paraId="0EC356CD" w14:textId="27450EF2" w:rsidR="0038479B" w:rsidRPr="002A2EAC" w:rsidRDefault="003D6C2D" w:rsidP="0038479B">
      <w:pPr>
        <w:ind w:left="2410"/>
        <w:rPr>
          <w:rFonts w:asciiTheme="majorHAnsi" w:hAnsiTheme="majorHAnsi" w:cstheme="majorHAnsi"/>
          <w:b/>
          <w:sz w:val="18"/>
          <w:lang w:val="en-US"/>
        </w:rPr>
      </w:pPr>
      <w:proofErr w:type="spellStart"/>
      <w:r w:rsidRPr="002A2EAC">
        <w:rPr>
          <w:rFonts w:asciiTheme="majorHAnsi" w:hAnsiTheme="majorHAnsi" w:cstheme="majorHAnsi"/>
          <w:b/>
          <w:sz w:val="18"/>
          <w:lang w:val="en-US"/>
        </w:rPr>
        <w:t>NoMilk</w:t>
      </w:r>
      <w:proofErr w:type="spellEnd"/>
      <w:r w:rsidRPr="002A2EAC">
        <w:rPr>
          <w:rFonts w:asciiTheme="majorHAnsi" w:hAnsiTheme="majorHAnsi" w:cstheme="majorHAnsi"/>
          <w:b/>
          <w:sz w:val="18"/>
          <w:lang w:val="en-US"/>
        </w:rPr>
        <w:t xml:space="preserve">, 1 or 2 grinders, 1 or 2 powder dosing units, hot water spout, </w:t>
      </w:r>
      <w:r w:rsidR="005A0058">
        <w:rPr>
          <w:rFonts w:asciiTheme="majorHAnsi" w:hAnsiTheme="majorHAnsi" w:cstheme="majorHAnsi"/>
          <w:b/>
          <w:sz w:val="18"/>
          <w:lang w:val="en-US"/>
        </w:rPr>
        <w:t xml:space="preserve">mains </w:t>
      </w:r>
      <w:r w:rsidRPr="002A2EAC">
        <w:rPr>
          <w:rFonts w:asciiTheme="majorHAnsi" w:hAnsiTheme="majorHAnsi" w:cstheme="majorHAnsi"/>
          <w:b/>
          <w:sz w:val="18"/>
          <w:lang w:val="en-US"/>
        </w:rPr>
        <w:t>water connection, internal tank</w:t>
      </w:r>
    </w:p>
    <w:p w14:paraId="76E5C0A6" w14:textId="77777777" w:rsidR="002904BD" w:rsidRPr="002A2EAC" w:rsidRDefault="002904BD" w:rsidP="0038479B">
      <w:pPr>
        <w:ind w:left="2410"/>
        <w:rPr>
          <w:lang w:val="en-US"/>
        </w:rPr>
      </w:pPr>
    </w:p>
    <w:p w14:paraId="671C99C3" w14:textId="14F68B9E" w:rsidR="00D904F5" w:rsidRPr="002A2EAC" w:rsidRDefault="002262F1" w:rsidP="0038479B">
      <w:pPr>
        <w:ind w:left="2410"/>
        <w:jc w:val="both"/>
        <w:rPr>
          <w:rFonts w:asciiTheme="minorHAnsi" w:hAnsiTheme="minorHAnsi" w:cstheme="minorHAnsi"/>
          <w:sz w:val="18"/>
          <w:lang w:val="en-US"/>
        </w:rPr>
      </w:pPr>
      <w:r w:rsidRPr="002A2EAC">
        <w:rPr>
          <w:rFonts w:asciiTheme="minorHAnsi" w:hAnsiTheme="minorHAnsi" w:cstheme="minorHAnsi"/>
          <w:sz w:val="18"/>
          <w:lang w:val="en-US"/>
        </w:rPr>
        <w:t xml:space="preserve">Microprocessor-controlled fully automatic coffee machine with 1 or 2 precision coffee grinders for the individual preparation of coffee and coffee specialties such as Ristretto, Espresso and Café Crème. </w:t>
      </w:r>
      <w:r w:rsidR="00FF3F68">
        <w:rPr>
          <w:rFonts w:asciiTheme="minorHAnsi" w:hAnsiTheme="minorHAnsi" w:cstheme="minorHAnsi"/>
          <w:sz w:val="18"/>
          <w:lang w:val="en-US"/>
        </w:rPr>
        <w:t xml:space="preserve">1 </w:t>
      </w:r>
      <w:r w:rsidRPr="002A2EAC">
        <w:rPr>
          <w:rFonts w:asciiTheme="minorHAnsi" w:hAnsiTheme="minorHAnsi" w:cstheme="minorHAnsi"/>
          <w:sz w:val="18"/>
          <w:lang w:val="en-US"/>
        </w:rPr>
        <w:t xml:space="preserve">or </w:t>
      </w:r>
      <w:r w:rsidR="00FF3F68">
        <w:rPr>
          <w:rFonts w:asciiTheme="minorHAnsi" w:hAnsiTheme="minorHAnsi" w:cstheme="minorHAnsi"/>
          <w:sz w:val="18"/>
          <w:lang w:val="en-US"/>
        </w:rPr>
        <w:t>2</w:t>
      </w:r>
      <w:r w:rsidRPr="002A2EAC">
        <w:rPr>
          <w:rFonts w:asciiTheme="minorHAnsi" w:hAnsiTheme="minorHAnsi" w:cstheme="minorHAnsi"/>
          <w:sz w:val="18"/>
          <w:lang w:val="en-US"/>
        </w:rPr>
        <w:t xml:space="preserve"> built-in powder dosing units offer the </w:t>
      </w:r>
      <w:r w:rsidR="005A0058">
        <w:rPr>
          <w:rFonts w:asciiTheme="minorHAnsi" w:hAnsiTheme="minorHAnsi" w:cstheme="minorHAnsi"/>
          <w:sz w:val="18"/>
          <w:lang w:val="en-US"/>
        </w:rPr>
        <w:t>option</w:t>
      </w:r>
      <w:r w:rsidRPr="002A2EAC">
        <w:rPr>
          <w:rFonts w:asciiTheme="minorHAnsi" w:hAnsiTheme="minorHAnsi" w:cstheme="minorHAnsi"/>
          <w:sz w:val="18"/>
          <w:lang w:val="en-US"/>
        </w:rPr>
        <w:t xml:space="preserve"> </w:t>
      </w:r>
      <w:r w:rsidR="005A0058">
        <w:rPr>
          <w:rFonts w:asciiTheme="minorHAnsi" w:hAnsiTheme="minorHAnsi" w:cstheme="minorHAnsi"/>
          <w:sz w:val="18"/>
          <w:lang w:val="en-US"/>
        </w:rPr>
        <w:t>to</w:t>
      </w:r>
      <w:r w:rsidRPr="002A2EAC">
        <w:rPr>
          <w:rFonts w:asciiTheme="minorHAnsi" w:hAnsiTheme="minorHAnsi" w:cstheme="minorHAnsi"/>
          <w:sz w:val="18"/>
          <w:lang w:val="en-US"/>
        </w:rPr>
        <w:t xml:space="preserve"> prepar</w:t>
      </w:r>
      <w:r w:rsidR="005A0058">
        <w:rPr>
          <w:rFonts w:asciiTheme="minorHAnsi" w:hAnsiTheme="minorHAnsi" w:cstheme="minorHAnsi"/>
          <w:sz w:val="18"/>
          <w:lang w:val="en-US"/>
        </w:rPr>
        <w:t>e</w:t>
      </w:r>
      <w:r w:rsidRPr="002A2EAC">
        <w:rPr>
          <w:rFonts w:asciiTheme="minorHAnsi" w:hAnsiTheme="minorHAnsi" w:cstheme="minorHAnsi"/>
          <w:sz w:val="18"/>
          <w:lang w:val="en-US"/>
        </w:rPr>
        <w:t xml:space="preserve"> hot chocolate, milk</w:t>
      </w:r>
      <w:r w:rsidR="005A0058">
        <w:rPr>
          <w:rFonts w:asciiTheme="minorHAnsi" w:hAnsiTheme="minorHAnsi" w:cstheme="minorHAnsi"/>
          <w:sz w:val="18"/>
          <w:lang w:val="en-US"/>
        </w:rPr>
        <w:t xml:space="preserve"> drinks</w:t>
      </w:r>
      <w:r w:rsidRPr="002A2EAC">
        <w:rPr>
          <w:rFonts w:asciiTheme="minorHAnsi" w:hAnsiTheme="minorHAnsi" w:cstheme="minorHAnsi"/>
          <w:sz w:val="18"/>
          <w:lang w:val="en-US"/>
        </w:rPr>
        <w:t xml:space="preserve"> </w:t>
      </w:r>
      <w:r w:rsidRPr="006624DE">
        <w:rPr>
          <w:rFonts w:asciiTheme="minorHAnsi" w:hAnsiTheme="minorHAnsi" w:cstheme="minorHAnsi"/>
          <w:sz w:val="18"/>
          <w:lang w:val="en-US"/>
        </w:rPr>
        <w:t>or mixed drinks, e.</w:t>
      </w:r>
      <w:r w:rsidR="00672B84" w:rsidRPr="006624DE">
        <w:rPr>
          <w:rFonts w:asciiTheme="minorHAnsi" w:hAnsiTheme="minorHAnsi" w:cstheme="minorHAnsi"/>
          <w:sz w:val="18"/>
          <w:lang w:val="en-US"/>
        </w:rPr>
        <w:t xml:space="preserve"> </w:t>
      </w:r>
      <w:r w:rsidRPr="006624DE">
        <w:rPr>
          <w:rFonts w:asciiTheme="minorHAnsi" w:hAnsiTheme="minorHAnsi" w:cstheme="minorHAnsi"/>
          <w:sz w:val="18"/>
          <w:lang w:val="en-US"/>
        </w:rPr>
        <w:t xml:space="preserve">g. with chocolate powder or milk powder or two different types of chocolate. </w:t>
      </w:r>
      <w:r w:rsidR="00373A7C" w:rsidRPr="006624DE">
        <w:rPr>
          <w:rFonts w:asciiTheme="minorHAnsi" w:hAnsiTheme="minorHAnsi" w:cstheme="minorHAnsi"/>
          <w:sz w:val="18"/>
          <w:lang w:val="en-US"/>
        </w:rPr>
        <w:t>Dosed or non-dosed preparation of hot water is possible through a separate dispensing spout.</w:t>
      </w:r>
    </w:p>
    <w:p w14:paraId="4F43B89D" w14:textId="77777777" w:rsidR="001A249D" w:rsidRPr="002A2EAC" w:rsidRDefault="001A249D" w:rsidP="0038479B">
      <w:pPr>
        <w:ind w:left="2410"/>
        <w:jc w:val="both"/>
        <w:rPr>
          <w:rFonts w:asciiTheme="minorHAnsi" w:hAnsiTheme="minorHAnsi" w:cstheme="minorHAnsi"/>
          <w:sz w:val="18"/>
          <w:lang w:val="en-US"/>
        </w:rPr>
      </w:pPr>
    </w:p>
    <w:p w14:paraId="740E32A7" w14:textId="77777777" w:rsidR="001A249D" w:rsidRPr="002A2EAC" w:rsidRDefault="001A249D" w:rsidP="0038479B">
      <w:pPr>
        <w:ind w:left="2410"/>
        <w:jc w:val="both"/>
        <w:rPr>
          <w:rFonts w:asciiTheme="minorHAnsi" w:hAnsiTheme="minorHAnsi" w:cstheme="minorHAnsi"/>
          <w:sz w:val="18"/>
          <w:lang w:val="en-US"/>
        </w:rPr>
      </w:pPr>
    </w:p>
    <w:p w14:paraId="5FBA25C7" w14:textId="77777777" w:rsidR="001A249D" w:rsidRPr="002A2EAC" w:rsidRDefault="001A249D" w:rsidP="0038479B">
      <w:pPr>
        <w:ind w:left="2410"/>
        <w:jc w:val="both"/>
        <w:rPr>
          <w:rFonts w:asciiTheme="minorHAnsi" w:hAnsiTheme="minorHAnsi" w:cstheme="minorHAnsi"/>
          <w:sz w:val="18"/>
          <w:lang w:val="en-US"/>
        </w:rPr>
      </w:pPr>
    </w:p>
    <w:p w14:paraId="03483FE7" w14:textId="77777777" w:rsidR="001A249D" w:rsidRPr="002A2EAC" w:rsidRDefault="001A249D" w:rsidP="0038479B">
      <w:pPr>
        <w:ind w:left="2410"/>
        <w:jc w:val="both"/>
        <w:rPr>
          <w:rFonts w:asciiTheme="minorHAnsi" w:hAnsiTheme="minorHAnsi" w:cstheme="minorHAnsi"/>
          <w:sz w:val="18"/>
          <w:lang w:val="en-US"/>
        </w:rPr>
      </w:pPr>
    </w:p>
    <w:p w14:paraId="05C83705" w14:textId="77777777" w:rsidR="001A249D" w:rsidRPr="002A2EAC" w:rsidRDefault="001A249D" w:rsidP="0038479B">
      <w:pPr>
        <w:ind w:left="2410"/>
        <w:jc w:val="both"/>
        <w:rPr>
          <w:rFonts w:asciiTheme="minorHAnsi" w:hAnsiTheme="minorHAnsi" w:cstheme="minorHAnsi"/>
          <w:sz w:val="18"/>
          <w:lang w:val="en-US"/>
        </w:rPr>
      </w:pPr>
    </w:p>
    <w:p w14:paraId="6CF373D6" w14:textId="77777777" w:rsidR="005E48C2" w:rsidRDefault="005E48C2" w:rsidP="002904BD">
      <w:pPr>
        <w:jc w:val="both"/>
        <w:rPr>
          <w:rFonts w:asciiTheme="minorHAnsi" w:hAnsiTheme="minorHAnsi" w:cstheme="minorHAnsi"/>
          <w:sz w:val="18"/>
          <w:lang w:val="en-US"/>
        </w:rPr>
      </w:pPr>
    </w:p>
    <w:p w14:paraId="52AFD257" w14:textId="77777777" w:rsidR="001E748B" w:rsidRPr="002A2EAC" w:rsidRDefault="001E748B" w:rsidP="002904BD">
      <w:pPr>
        <w:jc w:val="both"/>
        <w:rPr>
          <w:rFonts w:asciiTheme="minorHAnsi" w:hAnsiTheme="minorHAnsi" w:cstheme="minorHAnsi"/>
          <w:sz w:val="18"/>
          <w:lang w:val="en-US"/>
        </w:rPr>
      </w:pPr>
    </w:p>
    <w:p w14:paraId="3E253D08" w14:textId="77777777" w:rsidR="002262F1" w:rsidRPr="002A2EAC" w:rsidRDefault="002262F1" w:rsidP="009F6182">
      <w:pPr>
        <w:jc w:val="both"/>
        <w:rPr>
          <w:rFonts w:asciiTheme="minorHAnsi" w:hAnsiTheme="minorHAnsi" w:cstheme="minorHAnsi"/>
          <w:bCs/>
          <w:sz w:val="18"/>
          <w:lang w:val="en-US"/>
        </w:rPr>
      </w:pPr>
      <w:r w:rsidRPr="002A2EAC">
        <w:rPr>
          <w:rFonts w:asciiTheme="minorHAnsi" w:hAnsiTheme="minorHAnsi" w:cstheme="minorHAnsi"/>
          <w:b/>
          <w:sz w:val="18"/>
          <w:u w:val="single"/>
          <w:lang w:val="en-US"/>
        </w:rPr>
        <w:t>Technical</w:t>
      </w:r>
      <w:r w:rsidRPr="002A2EAC">
        <w:rPr>
          <w:rFonts w:asciiTheme="minorHAnsi" w:hAnsiTheme="minorHAnsi" w:cstheme="minorHAnsi"/>
          <w:b/>
          <w:bCs/>
          <w:sz w:val="18"/>
          <w:u w:val="single"/>
          <w:lang w:val="en-US"/>
        </w:rPr>
        <w:t xml:space="preserve"> data</w:t>
      </w:r>
      <w:r w:rsidRPr="002A2EAC">
        <w:rPr>
          <w:rFonts w:asciiTheme="minorHAnsi" w:hAnsiTheme="minorHAnsi" w:cstheme="minorHAnsi"/>
          <w:bCs/>
          <w:sz w:val="18"/>
          <w:lang w:val="en-US"/>
        </w:rPr>
        <w:t xml:space="preserve"> </w:t>
      </w:r>
    </w:p>
    <w:p w14:paraId="35A32530" w14:textId="77777777" w:rsidR="002262F1" w:rsidRPr="002A2EAC" w:rsidRDefault="002262F1" w:rsidP="002262F1">
      <w:pPr>
        <w:jc w:val="both"/>
        <w:rPr>
          <w:rFonts w:asciiTheme="minorHAnsi" w:hAnsiTheme="minorHAnsi" w:cstheme="minorHAnsi"/>
          <w:sz w:val="18"/>
          <w:lang w:val="en-US" w:eastAsia="de-CH"/>
        </w:rPr>
      </w:pPr>
    </w:p>
    <w:p w14:paraId="4ED66EA4" w14:textId="77777777" w:rsidR="002262F1" w:rsidRPr="002A2EAC" w:rsidRDefault="002262F1" w:rsidP="002262F1">
      <w:pPr>
        <w:jc w:val="both"/>
        <w:rPr>
          <w:rFonts w:asciiTheme="minorHAnsi" w:hAnsiTheme="minorHAnsi" w:cstheme="minorHAnsi"/>
          <w:sz w:val="18"/>
          <w:u w:val="single"/>
          <w:lang w:val="en-US"/>
        </w:rPr>
      </w:pPr>
      <w:r w:rsidRPr="002A2EAC">
        <w:rPr>
          <w:rFonts w:asciiTheme="minorHAnsi" w:hAnsiTheme="minorHAnsi" w:cstheme="minorHAnsi"/>
          <w:sz w:val="18"/>
          <w:u w:val="single"/>
          <w:lang w:val="en-US"/>
        </w:rPr>
        <w:t>Number of cups per hour*:</w:t>
      </w:r>
    </w:p>
    <w:p w14:paraId="135F5901" w14:textId="77777777" w:rsidR="002262F1" w:rsidRDefault="002262F1" w:rsidP="002262F1">
      <w:pPr>
        <w:jc w:val="both"/>
        <w:rPr>
          <w:rFonts w:asciiTheme="minorHAnsi" w:hAnsiTheme="minorHAnsi" w:cstheme="minorHAnsi"/>
          <w:sz w:val="18"/>
          <w:lang w:val="en-US" w:eastAsia="de-CH"/>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1E748B" w:rsidRPr="001E748B" w14:paraId="776E75DE" w14:textId="77777777" w:rsidTr="002058F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4385" w14:textId="77777777" w:rsidR="001E748B" w:rsidRPr="001E748B" w:rsidRDefault="001E748B" w:rsidP="002058FE">
            <w:pPr>
              <w:spacing w:line="240" w:lineRule="auto"/>
              <w:jc w:val="center"/>
              <w:rPr>
                <w:rFonts w:asciiTheme="minorHAnsi" w:hAnsiTheme="minorHAnsi" w:cstheme="minorHAnsi"/>
                <w:bCs/>
                <w:sz w:val="18"/>
                <w:lang w:val="en-US"/>
              </w:rPr>
            </w:pP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BB91C15" w14:textId="77777777" w:rsidR="001E748B" w:rsidRPr="001E748B" w:rsidRDefault="001E748B" w:rsidP="002058FE">
            <w:pPr>
              <w:spacing w:line="240" w:lineRule="auto"/>
              <w:jc w:val="center"/>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67773881"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1L N PE 220-240V 50/60Hz</w:t>
            </w:r>
          </w:p>
          <w:p w14:paraId="63BF95C3"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2100-2300W10A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47E13F11"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1L N PE 220-240V 50/60Hz</w:t>
            </w:r>
          </w:p>
          <w:p w14:paraId="273D583A"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2400-2800W 16A</w:t>
            </w:r>
          </w:p>
        </w:tc>
      </w:tr>
      <w:tr w:rsidR="001E748B" w:rsidRPr="001E748B" w14:paraId="07D7E94F"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ACCCD1" w14:textId="77777777" w:rsidR="001E748B" w:rsidRPr="001E748B" w:rsidRDefault="001E748B" w:rsidP="002058FE">
            <w:pPr>
              <w:spacing w:line="240" w:lineRule="auto"/>
              <w:rPr>
                <w:rFonts w:asciiTheme="minorHAnsi" w:hAnsiTheme="minorHAnsi" w:cstheme="minorHAnsi"/>
                <w:bCs/>
                <w:sz w:val="18"/>
              </w:rPr>
            </w:pPr>
          </w:p>
        </w:tc>
        <w:tc>
          <w:tcPr>
            <w:tcW w:w="1520" w:type="dxa"/>
            <w:tcBorders>
              <w:top w:val="nil"/>
              <w:left w:val="nil"/>
              <w:bottom w:val="single" w:sz="4" w:space="0" w:color="auto"/>
              <w:right w:val="single" w:sz="4" w:space="0" w:color="auto"/>
            </w:tcBorders>
            <w:shd w:val="clear" w:color="auto" w:fill="auto"/>
            <w:noWrap/>
            <w:vAlign w:val="center"/>
            <w:hideMark/>
          </w:tcPr>
          <w:p w14:paraId="773A61D6" w14:textId="77777777" w:rsidR="001E748B" w:rsidRPr="001E748B" w:rsidRDefault="001E748B" w:rsidP="002058FE">
            <w:pPr>
              <w:spacing w:line="240" w:lineRule="auto"/>
              <w:jc w:val="center"/>
              <w:rPr>
                <w:rFonts w:asciiTheme="minorHAnsi" w:hAnsiTheme="minorHAnsi" w:cstheme="minorHAnsi"/>
                <w:sz w:val="18"/>
              </w:rPr>
            </w:pP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5C84EDF"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 xml:space="preserve">Single </w:t>
            </w:r>
            <w:proofErr w:type="spellStart"/>
            <w:r w:rsidRPr="001E748B">
              <w:rPr>
                <w:rFonts w:asciiTheme="minorHAnsi" w:hAnsiTheme="minorHAnsi" w:cstheme="minorHAnsi"/>
                <w:bCs/>
                <w:sz w:val="18"/>
              </w:rPr>
              <w:t>preparation</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0868BDE"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 xml:space="preserve">Double </w:t>
            </w:r>
            <w:proofErr w:type="spellStart"/>
            <w:r w:rsidRPr="001E748B">
              <w:rPr>
                <w:rFonts w:asciiTheme="minorHAnsi" w:hAnsiTheme="minorHAnsi" w:cstheme="minorHAnsi"/>
                <w:bCs/>
                <w:sz w:val="18"/>
              </w:rPr>
              <w:t>preparation</w:t>
            </w:r>
            <w:proofErr w:type="spellEnd"/>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4B088BC"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 xml:space="preserve">Single </w:t>
            </w:r>
            <w:proofErr w:type="spellStart"/>
            <w:r w:rsidRPr="001E748B">
              <w:rPr>
                <w:rFonts w:asciiTheme="minorHAnsi" w:hAnsiTheme="minorHAnsi" w:cstheme="minorHAnsi"/>
                <w:bCs/>
                <w:sz w:val="18"/>
              </w:rPr>
              <w:t>preparation</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37A59E9"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 xml:space="preserve">Double </w:t>
            </w:r>
            <w:proofErr w:type="spellStart"/>
            <w:r w:rsidRPr="001E748B">
              <w:rPr>
                <w:rFonts w:asciiTheme="minorHAnsi" w:hAnsiTheme="minorHAnsi" w:cstheme="minorHAnsi"/>
                <w:bCs/>
                <w:sz w:val="18"/>
              </w:rPr>
              <w:t>preparation</w:t>
            </w:r>
            <w:proofErr w:type="spellEnd"/>
          </w:p>
        </w:tc>
      </w:tr>
      <w:tr w:rsidR="001E748B" w:rsidRPr="001E748B" w14:paraId="3F5CC274"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1E2EE1"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7DF92389" w14:textId="77777777" w:rsidR="001E748B" w:rsidRPr="001E748B" w:rsidRDefault="001E748B" w:rsidP="002058FE">
            <w:pPr>
              <w:spacing w:line="240" w:lineRule="auto"/>
              <w:jc w:val="center"/>
              <w:rPr>
                <w:rFonts w:asciiTheme="minorHAnsi" w:hAnsiTheme="minorHAnsi" w:cstheme="minorHAnsi"/>
                <w:bCs/>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9D528A5"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127</w:t>
            </w:r>
          </w:p>
        </w:tc>
        <w:tc>
          <w:tcPr>
            <w:tcW w:w="1520" w:type="dxa"/>
            <w:tcBorders>
              <w:top w:val="nil"/>
              <w:left w:val="nil"/>
              <w:bottom w:val="single" w:sz="4" w:space="0" w:color="auto"/>
              <w:right w:val="single" w:sz="4" w:space="0" w:color="auto"/>
            </w:tcBorders>
            <w:shd w:val="clear" w:color="000000" w:fill="FFFFFF"/>
            <w:noWrap/>
            <w:vAlign w:val="center"/>
            <w:hideMark/>
          </w:tcPr>
          <w:p w14:paraId="61851A48"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164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A4E1BEA"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140</w:t>
            </w:r>
          </w:p>
        </w:tc>
        <w:tc>
          <w:tcPr>
            <w:tcW w:w="1520" w:type="dxa"/>
            <w:tcBorders>
              <w:top w:val="nil"/>
              <w:left w:val="nil"/>
              <w:bottom w:val="single" w:sz="4" w:space="0" w:color="auto"/>
              <w:right w:val="single" w:sz="4" w:space="0" w:color="auto"/>
            </w:tcBorders>
            <w:shd w:val="clear" w:color="000000" w:fill="FFFFFF"/>
            <w:noWrap/>
            <w:vAlign w:val="center"/>
            <w:hideMark/>
          </w:tcPr>
          <w:p w14:paraId="3191BF18"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186</w:t>
            </w:r>
          </w:p>
        </w:tc>
      </w:tr>
      <w:tr w:rsidR="001E748B" w:rsidRPr="001E748B" w14:paraId="1C5A739E"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9CA199"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67F05308" w14:textId="77777777" w:rsidR="001E748B" w:rsidRPr="001E748B" w:rsidRDefault="001E748B" w:rsidP="002058FE">
            <w:pPr>
              <w:spacing w:line="240" w:lineRule="auto"/>
              <w:jc w:val="center"/>
              <w:rPr>
                <w:rFonts w:asciiTheme="minorHAnsi" w:hAnsiTheme="minorHAnsi" w:cstheme="minorHAnsi"/>
                <w:bCs/>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9AE3BB1"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87</w:t>
            </w:r>
          </w:p>
        </w:tc>
        <w:tc>
          <w:tcPr>
            <w:tcW w:w="1520" w:type="dxa"/>
            <w:tcBorders>
              <w:top w:val="nil"/>
              <w:left w:val="nil"/>
              <w:bottom w:val="single" w:sz="4" w:space="0" w:color="auto"/>
              <w:right w:val="single" w:sz="4" w:space="0" w:color="auto"/>
            </w:tcBorders>
            <w:shd w:val="clear" w:color="000000" w:fill="FFFFFF"/>
            <w:noWrap/>
            <w:vAlign w:val="center"/>
            <w:hideMark/>
          </w:tcPr>
          <w:p w14:paraId="7C34AA59"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110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B780941"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92</w:t>
            </w:r>
          </w:p>
        </w:tc>
        <w:tc>
          <w:tcPr>
            <w:tcW w:w="1520" w:type="dxa"/>
            <w:tcBorders>
              <w:top w:val="nil"/>
              <w:left w:val="nil"/>
              <w:bottom w:val="single" w:sz="4" w:space="0" w:color="auto"/>
              <w:right w:val="single" w:sz="4" w:space="0" w:color="auto"/>
            </w:tcBorders>
            <w:shd w:val="clear" w:color="000000" w:fill="FFFFFF"/>
            <w:noWrap/>
            <w:vAlign w:val="center"/>
            <w:hideMark/>
          </w:tcPr>
          <w:p w14:paraId="1707ABE7"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112</w:t>
            </w:r>
          </w:p>
        </w:tc>
      </w:tr>
      <w:tr w:rsidR="001E748B" w:rsidRPr="001E748B" w14:paraId="6DBC5009"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123ECD"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 xml:space="preserve">Hot </w:t>
            </w:r>
            <w:proofErr w:type="spellStart"/>
            <w:r w:rsidRPr="001E748B">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8002679" w14:textId="77777777" w:rsidR="001E748B" w:rsidRPr="001E748B" w:rsidRDefault="001E748B" w:rsidP="002058FE">
            <w:pPr>
              <w:spacing w:line="240" w:lineRule="auto"/>
              <w:jc w:val="center"/>
              <w:rPr>
                <w:rFonts w:asciiTheme="minorHAnsi" w:hAnsiTheme="minorHAnsi" w:cstheme="minorHAnsi"/>
                <w:bCs/>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8D0CE4A"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7D86E105"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A736BA3"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116</w:t>
            </w:r>
          </w:p>
        </w:tc>
        <w:tc>
          <w:tcPr>
            <w:tcW w:w="1520" w:type="dxa"/>
            <w:tcBorders>
              <w:top w:val="nil"/>
              <w:left w:val="nil"/>
              <w:bottom w:val="single" w:sz="4" w:space="0" w:color="auto"/>
              <w:right w:val="single" w:sz="4" w:space="0" w:color="auto"/>
            </w:tcBorders>
            <w:shd w:val="clear" w:color="000000" w:fill="FFFFFF"/>
            <w:noWrap/>
            <w:vAlign w:val="center"/>
            <w:hideMark/>
          </w:tcPr>
          <w:p w14:paraId="78F51890"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w:t>
            </w:r>
          </w:p>
        </w:tc>
      </w:tr>
      <w:tr w:rsidR="001E748B" w:rsidRPr="001E748B" w14:paraId="6C5CDA68"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574FB2"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 xml:space="preserve">Hot </w:t>
            </w:r>
            <w:proofErr w:type="spellStart"/>
            <w:r w:rsidRPr="001E748B">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C994531" w14:textId="77777777" w:rsidR="001E748B" w:rsidRPr="001E748B" w:rsidRDefault="001E748B" w:rsidP="002058FE">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F00476F"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(20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58C1570C" w14:textId="77777777" w:rsidR="001E748B" w:rsidRPr="001E748B" w:rsidRDefault="001E748B" w:rsidP="002058FE">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C354C84"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(23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73C51FAB" w14:textId="77777777" w:rsidR="001E748B" w:rsidRPr="001E748B" w:rsidRDefault="001E748B" w:rsidP="002058FE">
            <w:pPr>
              <w:spacing w:line="240" w:lineRule="auto"/>
              <w:jc w:val="center"/>
              <w:rPr>
                <w:rFonts w:asciiTheme="minorHAnsi" w:hAnsiTheme="minorHAnsi" w:cstheme="minorHAnsi"/>
                <w:sz w:val="18"/>
              </w:rPr>
            </w:pPr>
          </w:p>
        </w:tc>
      </w:tr>
      <w:tr w:rsidR="001E748B" w:rsidRPr="001E748B" w14:paraId="46EAF1AD" w14:textId="77777777" w:rsidTr="002058F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33A837"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 xml:space="preserve">Hot </w:t>
            </w:r>
            <w:proofErr w:type="spellStart"/>
            <w:r w:rsidRPr="001E748B">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5C91720" w14:textId="77777777" w:rsidR="001E748B" w:rsidRPr="001E748B" w:rsidRDefault="001E748B" w:rsidP="002058FE">
            <w:pPr>
              <w:spacing w:line="240" w:lineRule="auto"/>
              <w:jc w:val="center"/>
              <w:rPr>
                <w:rFonts w:asciiTheme="minorHAnsi" w:hAnsiTheme="minorHAnsi" w:cstheme="minorHAnsi"/>
                <w:bCs/>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891BF7"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2D029797"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77E52EC"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2440041F" w14:textId="77777777" w:rsidR="001E748B" w:rsidRPr="001E748B" w:rsidRDefault="001E748B" w:rsidP="002058FE">
            <w:pPr>
              <w:spacing w:line="240" w:lineRule="auto"/>
              <w:jc w:val="center"/>
              <w:rPr>
                <w:rFonts w:asciiTheme="minorHAnsi" w:hAnsiTheme="minorHAnsi" w:cstheme="minorHAnsi"/>
                <w:sz w:val="18"/>
              </w:rPr>
            </w:pPr>
            <w:r w:rsidRPr="001E748B">
              <w:rPr>
                <w:rFonts w:asciiTheme="minorHAnsi" w:hAnsiTheme="minorHAnsi" w:cstheme="minorHAnsi"/>
                <w:sz w:val="18"/>
              </w:rPr>
              <w:t>-</w:t>
            </w:r>
          </w:p>
        </w:tc>
      </w:tr>
      <w:tr w:rsidR="001E748B" w:rsidRPr="001E748B" w14:paraId="51142EDF" w14:textId="77777777" w:rsidTr="002058FE">
        <w:trPr>
          <w:trHeight w:val="240"/>
        </w:trPr>
        <w:tc>
          <w:tcPr>
            <w:tcW w:w="1520" w:type="dxa"/>
            <w:tcBorders>
              <w:top w:val="nil"/>
              <w:left w:val="nil"/>
              <w:bottom w:val="nil"/>
              <w:right w:val="nil"/>
            </w:tcBorders>
            <w:shd w:val="clear" w:color="auto" w:fill="auto"/>
            <w:noWrap/>
            <w:vAlign w:val="center"/>
            <w:hideMark/>
          </w:tcPr>
          <w:p w14:paraId="3E466093" w14:textId="77777777" w:rsidR="001E748B" w:rsidRPr="001E748B" w:rsidRDefault="001E748B" w:rsidP="002058F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2CF3C25E" w14:textId="77777777" w:rsidR="001E748B" w:rsidRPr="001E748B" w:rsidRDefault="001E748B" w:rsidP="002058FE">
            <w:pPr>
              <w:spacing w:line="240" w:lineRule="auto"/>
              <w:jc w:val="center"/>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1E745742" w14:textId="77777777" w:rsidR="001E748B" w:rsidRPr="001E748B" w:rsidRDefault="001E748B" w:rsidP="002058F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704440E9" w14:textId="77777777" w:rsidR="001E748B" w:rsidRPr="001E748B" w:rsidRDefault="001E748B" w:rsidP="002058F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057B24DB" w14:textId="77777777" w:rsidR="001E748B" w:rsidRPr="001E748B" w:rsidRDefault="001E748B" w:rsidP="002058F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041A2EC" w14:textId="77777777" w:rsidR="001E748B" w:rsidRPr="001E748B" w:rsidRDefault="001E748B" w:rsidP="002058FE">
            <w:pPr>
              <w:spacing w:line="240" w:lineRule="auto"/>
              <w:jc w:val="center"/>
              <w:rPr>
                <w:rFonts w:asciiTheme="minorHAnsi" w:hAnsiTheme="minorHAnsi" w:cstheme="minorHAnsi"/>
                <w:sz w:val="18"/>
              </w:rPr>
            </w:pPr>
          </w:p>
        </w:tc>
      </w:tr>
      <w:tr w:rsidR="001E748B" w:rsidRPr="001E748B" w14:paraId="02F25E85" w14:textId="77777777" w:rsidTr="002058F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F383" w14:textId="77777777" w:rsidR="001E748B" w:rsidRPr="001E748B" w:rsidRDefault="001E748B" w:rsidP="002058FE">
            <w:pPr>
              <w:spacing w:line="240" w:lineRule="auto"/>
              <w:rPr>
                <w:rFonts w:asciiTheme="minorHAnsi" w:hAnsiTheme="minorHAnsi" w:cstheme="minorHAnsi"/>
                <w:bCs/>
                <w:sz w:val="18"/>
              </w:rPr>
            </w:pPr>
            <w:r w:rsidRPr="001E748B">
              <w:rPr>
                <w:rFonts w:asciiTheme="minorHAnsi" w:hAnsiTheme="minorHAnsi" w:cstheme="minorHAnsi"/>
                <w:bCs/>
                <w:sz w:val="18"/>
              </w:rPr>
              <w:t xml:space="preserve">Energy </w:t>
            </w:r>
            <w:proofErr w:type="spellStart"/>
            <w:r w:rsidRPr="001E748B">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8C89B8B" w14:textId="77777777" w:rsidR="001E748B" w:rsidRPr="001E748B" w:rsidRDefault="001E748B" w:rsidP="002058FE">
            <w:pPr>
              <w:spacing w:line="240" w:lineRule="auto"/>
              <w:jc w:val="center"/>
              <w:rPr>
                <w:rFonts w:asciiTheme="minorHAnsi" w:hAnsiTheme="minorHAnsi" w:cstheme="minorHAnsi"/>
                <w:bCs/>
                <w:sz w:val="18"/>
              </w:rPr>
            </w:pPr>
            <w:r w:rsidRPr="001E748B">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03EAC2" w14:textId="7A8254AE" w:rsidR="001E748B" w:rsidRPr="001E748B" w:rsidRDefault="005A0058" w:rsidP="002058FE">
            <w:pPr>
              <w:spacing w:line="240" w:lineRule="auto"/>
              <w:jc w:val="center"/>
              <w:rPr>
                <w:rFonts w:asciiTheme="minorHAnsi" w:hAnsiTheme="minorHAnsi" w:cstheme="minorHAnsi"/>
                <w:sz w:val="18"/>
                <w:lang w:val="en-US"/>
              </w:rPr>
            </w:pPr>
            <w:r>
              <w:rPr>
                <w:rFonts w:asciiTheme="minorHAnsi" w:hAnsiTheme="minorHAnsi" w:cstheme="minorHAnsi"/>
                <w:sz w:val="18"/>
                <w:lang w:val="en-US"/>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51BDFD" w14:textId="2981C10F" w:rsidR="001E748B" w:rsidRPr="001E748B" w:rsidRDefault="005A0058" w:rsidP="002058FE">
            <w:pPr>
              <w:spacing w:line="240" w:lineRule="auto"/>
              <w:jc w:val="center"/>
              <w:rPr>
                <w:rFonts w:asciiTheme="minorHAnsi" w:hAnsiTheme="minorHAnsi" w:cstheme="minorHAnsi"/>
                <w:sz w:val="18"/>
                <w:lang w:val="en-US"/>
              </w:rPr>
            </w:pPr>
            <w:r>
              <w:rPr>
                <w:rFonts w:asciiTheme="minorHAnsi" w:hAnsiTheme="minorHAnsi" w:cstheme="minorHAnsi"/>
                <w:sz w:val="18"/>
                <w:lang w:val="en-US"/>
              </w:rPr>
              <w:t>-</w:t>
            </w:r>
          </w:p>
        </w:tc>
      </w:tr>
    </w:tbl>
    <w:p w14:paraId="2720C300" w14:textId="77777777" w:rsidR="001E748B" w:rsidRDefault="001E748B" w:rsidP="002262F1">
      <w:pPr>
        <w:jc w:val="both"/>
        <w:rPr>
          <w:rFonts w:asciiTheme="minorHAnsi" w:hAnsiTheme="minorHAnsi" w:cstheme="minorHAnsi"/>
          <w:sz w:val="18"/>
          <w:lang w:val="en-US" w:eastAsia="de-CH"/>
        </w:rPr>
      </w:pPr>
    </w:p>
    <w:p w14:paraId="2EE590B3" w14:textId="5FE41ACB" w:rsidR="002058FE" w:rsidRPr="002A2EAC" w:rsidRDefault="002058FE" w:rsidP="002058FE">
      <w:pPr>
        <w:jc w:val="both"/>
        <w:rPr>
          <w:rFonts w:asciiTheme="minorHAnsi" w:hAnsiTheme="minorHAnsi" w:cstheme="minorHAnsi"/>
          <w:sz w:val="18"/>
          <w:u w:val="single"/>
          <w:lang w:val="en-US"/>
        </w:rPr>
      </w:pPr>
      <w:r w:rsidRPr="002A2EAC">
        <w:rPr>
          <w:rFonts w:asciiTheme="minorHAnsi" w:hAnsiTheme="minorHAnsi" w:cstheme="minorHAnsi"/>
          <w:sz w:val="14"/>
          <w:szCs w:val="14"/>
          <w:lang w:val="en-US"/>
        </w:rPr>
        <w:t>*All specified values are dependent on various factors, e.</w:t>
      </w:r>
      <w:r w:rsidR="0023115A">
        <w:rPr>
          <w:rFonts w:asciiTheme="minorHAnsi" w:hAnsiTheme="minorHAnsi" w:cstheme="minorHAnsi"/>
          <w:sz w:val="14"/>
          <w:szCs w:val="14"/>
          <w:lang w:val="en-US"/>
        </w:rPr>
        <w:t xml:space="preserve"> </w:t>
      </w:r>
      <w:r w:rsidRPr="002A2EAC">
        <w:rPr>
          <w:rFonts w:asciiTheme="minorHAnsi" w:hAnsiTheme="minorHAnsi" w:cstheme="minorHAnsi"/>
          <w:sz w:val="14"/>
          <w:szCs w:val="14"/>
          <w:lang w:val="en-US"/>
        </w:rPr>
        <w:t>g. water supply and product temperature or the grind coarseness setting.</w:t>
      </w:r>
    </w:p>
    <w:p w14:paraId="37ECE843" w14:textId="77777777" w:rsidR="002058FE" w:rsidRPr="002A2EAC" w:rsidRDefault="002058FE" w:rsidP="002262F1">
      <w:pPr>
        <w:jc w:val="both"/>
        <w:rPr>
          <w:rFonts w:asciiTheme="minorHAnsi" w:hAnsiTheme="minorHAnsi" w:cstheme="minorHAnsi"/>
          <w:sz w:val="18"/>
          <w:lang w:val="en-US" w:eastAsia="de-CH"/>
        </w:rPr>
      </w:pPr>
    </w:p>
    <w:tbl>
      <w:tblPr>
        <w:tblStyle w:val="Tabellenraster"/>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977"/>
        <w:gridCol w:w="4241"/>
      </w:tblGrid>
      <w:tr w:rsidR="009205F9" w:rsidRPr="00956F75" w14:paraId="5B5B742D" w14:textId="77777777" w:rsidTr="005A0058">
        <w:tc>
          <w:tcPr>
            <w:tcW w:w="2943" w:type="dxa"/>
            <w:tcBorders>
              <w:top w:val="single" w:sz="4" w:space="0" w:color="auto"/>
              <w:left w:val="single" w:sz="4" w:space="0" w:color="auto"/>
              <w:bottom w:val="single" w:sz="4" w:space="0" w:color="auto"/>
              <w:right w:val="single" w:sz="4" w:space="0" w:color="auto"/>
            </w:tcBorders>
          </w:tcPr>
          <w:p w14:paraId="169725E3" w14:textId="4C714AD6" w:rsidR="009205F9" w:rsidRPr="00956F75" w:rsidRDefault="005A0058" w:rsidP="000D285C">
            <w:pPr>
              <w:spacing w:line="240" w:lineRule="auto"/>
              <w:rPr>
                <w:rFonts w:ascii="Arial monospaced for SAP" w:hAnsi="Arial monospaced for SAP" w:cstheme="majorHAnsi"/>
                <w:sz w:val="18"/>
                <w:lang w:val="en-US" w:eastAsia="de-CH"/>
              </w:rPr>
            </w:pPr>
            <w:bookmarkStart w:id="0" w:name="OLE_LINK1"/>
            <w:bookmarkStart w:id="1" w:name="OLE_LINK2"/>
            <w:proofErr w:type="spellStart"/>
            <w:r>
              <w:rPr>
                <w:rFonts w:ascii="Arial monospaced for SAP" w:hAnsi="Arial monospaced for SAP" w:cstheme="minorHAnsi"/>
                <w:sz w:val="18"/>
                <w:u w:val="single"/>
              </w:rPr>
              <w:t>Mains</w:t>
            </w:r>
            <w:proofErr w:type="spellEnd"/>
            <w:r>
              <w:rPr>
                <w:rFonts w:ascii="Arial monospaced for SAP" w:hAnsi="Arial monospaced for SAP" w:cstheme="minorHAnsi"/>
                <w:sz w:val="18"/>
                <w:u w:val="single"/>
              </w:rPr>
              <w:t xml:space="preserve"> power </w:t>
            </w:r>
            <w:proofErr w:type="spellStart"/>
            <w:r w:rsidR="008E29D6">
              <w:rPr>
                <w:rFonts w:ascii="Arial monospaced for SAP" w:hAnsi="Arial monospaced for SAP" w:cstheme="minorHAnsi"/>
                <w:sz w:val="18"/>
                <w:u w:val="single"/>
              </w:rPr>
              <w:t>c</w:t>
            </w:r>
            <w:r w:rsidR="009205F9" w:rsidRPr="00956F75">
              <w:rPr>
                <w:rFonts w:ascii="Arial monospaced for SAP" w:hAnsi="Arial monospaced for SAP" w:cstheme="minorHAnsi"/>
                <w:sz w:val="18"/>
                <w:u w:val="single"/>
              </w:rPr>
              <w:t>onnec</w:t>
            </w:r>
            <w:r w:rsidR="008E29D6">
              <w:rPr>
                <w:rFonts w:ascii="Arial monospaced for SAP" w:hAnsi="Arial monospaced for SAP" w:cstheme="minorHAnsi"/>
                <w:sz w:val="18"/>
                <w:u w:val="single"/>
              </w:rPr>
              <w:t>tions</w:t>
            </w:r>
            <w:proofErr w:type="spellEnd"/>
            <w:r w:rsidR="009205F9" w:rsidRPr="00956F75">
              <w:rPr>
                <w:rFonts w:ascii="Arial monospaced for SAP" w:hAnsi="Arial monospaced for SAP" w:cstheme="majorHAnsi"/>
                <w:sz w:val="18"/>
                <w:u w:val="single"/>
                <w:lang w:val="en-US" w:eastAsia="de-CH"/>
              </w:rPr>
              <w:t>:</w:t>
            </w:r>
          </w:p>
        </w:tc>
        <w:tc>
          <w:tcPr>
            <w:tcW w:w="7218" w:type="dxa"/>
            <w:gridSpan w:val="2"/>
            <w:tcBorders>
              <w:top w:val="single" w:sz="4" w:space="0" w:color="auto"/>
              <w:left w:val="single" w:sz="4" w:space="0" w:color="auto"/>
              <w:bottom w:val="single" w:sz="4" w:space="0" w:color="auto"/>
              <w:right w:val="single" w:sz="4" w:space="0" w:color="auto"/>
            </w:tcBorders>
          </w:tcPr>
          <w:p w14:paraId="3F953D3F" w14:textId="77777777" w:rsidR="009205F9" w:rsidRPr="00956F75" w:rsidRDefault="009205F9" w:rsidP="009205F9">
            <w:pPr>
              <w:tabs>
                <w:tab w:val="left" w:pos="1279"/>
              </w:tabs>
              <w:spacing w:line="240" w:lineRule="auto"/>
              <w:rPr>
                <w:rFonts w:ascii="Arial monospaced for SAP" w:hAnsi="Arial monospaced for SAP" w:cstheme="majorHAnsi"/>
                <w:sz w:val="18"/>
                <w:lang w:eastAsia="de-CH"/>
              </w:rPr>
            </w:pPr>
            <w:r w:rsidRPr="00956F75">
              <w:rPr>
                <w:rFonts w:ascii="Arial monospaced for SAP" w:hAnsi="Arial monospaced for SAP" w:cstheme="majorHAnsi"/>
                <w:sz w:val="18"/>
                <w:lang w:eastAsia="de-CH"/>
              </w:rPr>
              <w:t xml:space="preserve">220-240 V, 1LNPE, 2400-2800W, 50-60Hz, 16Á (EU/GB/CH) </w:t>
            </w:r>
            <w:r w:rsidRPr="00956F75">
              <w:rPr>
                <w:rFonts w:ascii="Arial monospaced for SAP" w:hAnsi="Arial monospaced for SAP" w:cstheme="majorHAnsi"/>
                <w:sz w:val="18"/>
                <w:lang w:eastAsia="de-CH"/>
              </w:rPr>
              <w:tab/>
            </w:r>
          </w:p>
        </w:tc>
      </w:tr>
      <w:tr w:rsidR="009205F9" w:rsidRPr="009205F9" w14:paraId="3F77AF73" w14:textId="77777777" w:rsidTr="005A0058">
        <w:tc>
          <w:tcPr>
            <w:tcW w:w="2943" w:type="dxa"/>
            <w:tcBorders>
              <w:top w:val="single" w:sz="4" w:space="0" w:color="auto"/>
              <w:left w:val="single" w:sz="4" w:space="0" w:color="auto"/>
              <w:bottom w:val="single" w:sz="4" w:space="0" w:color="auto"/>
              <w:right w:val="single" w:sz="4" w:space="0" w:color="auto"/>
            </w:tcBorders>
          </w:tcPr>
          <w:p w14:paraId="5E84B777" w14:textId="77777777" w:rsidR="009205F9" w:rsidRPr="009205F9" w:rsidRDefault="009205F9" w:rsidP="000D285C">
            <w:pPr>
              <w:spacing w:line="240" w:lineRule="auto"/>
              <w:rPr>
                <w:rFonts w:asciiTheme="majorHAnsi" w:hAnsiTheme="majorHAnsi" w:cstheme="majorHAnsi"/>
                <w:sz w:val="18"/>
                <w:lang w:eastAsia="de-CH"/>
              </w:rPr>
            </w:pPr>
          </w:p>
        </w:tc>
        <w:tc>
          <w:tcPr>
            <w:tcW w:w="7218" w:type="dxa"/>
            <w:gridSpan w:val="2"/>
            <w:tcBorders>
              <w:top w:val="single" w:sz="4" w:space="0" w:color="auto"/>
              <w:left w:val="single" w:sz="4" w:space="0" w:color="auto"/>
              <w:bottom w:val="single" w:sz="4" w:space="0" w:color="auto"/>
              <w:right w:val="single" w:sz="4" w:space="0" w:color="auto"/>
            </w:tcBorders>
          </w:tcPr>
          <w:p w14:paraId="247F3742" w14:textId="77777777" w:rsidR="009205F9" w:rsidRPr="00956F75" w:rsidRDefault="009205F9" w:rsidP="009205F9">
            <w:pPr>
              <w:spacing w:line="240" w:lineRule="auto"/>
              <w:rPr>
                <w:rFonts w:ascii="Arial monospaced for SAP" w:hAnsi="Arial monospaced for SAP" w:cstheme="majorHAnsi"/>
                <w:sz w:val="18"/>
                <w:lang w:eastAsia="de-CH"/>
              </w:rPr>
            </w:pPr>
            <w:r w:rsidRPr="00956F75">
              <w:rPr>
                <w:rFonts w:ascii="Arial monospaced for SAP" w:hAnsi="Arial monospaced for SAP" w:cstheme="majorHAnsi"/>
                <w:sz w:val="18"/>
                <w:lang w:val="en-US" w:eastAsia="de-CH"/>
              </w:rPr>
              <w:t xml:space="preserve">220-240 V, </w:t>
            </w:r>
            <w:r w:rsidRPr="00956F75">
              <w:rPr>
                <w:rFonts w:ascii="Arial monospaced for SAP" w:hAnsi="Arial monospaced for SAP" w:cstheme="majorHAnsi"/>
                <w:sz w:val="18"/>
                <w:lang w:eastAsia="de-CH"/>
              </w:rPr>
              <w:t>1LNPE, 2100-2300W, 50-60Hz, 10Á (CH)</w:t>
            </w:r>
          </w:p>
        </w:tc>
      </w:tr>
      <w:tr w:rsidR="009205F9" w:rsidRPr="003847AD" w14:paraId="1FE6F657" w14:textId="77777777" w:rsidTr="005A0058">
        <w:tc>
          <w:tcPr>
            <w:tcW w:w="2943" w:type="dxa"/>
            <w:tcBorders>
              <w:top w:val="single" w:sz="4" w:space="0" w:color="auto"/>
              <w:left w:val="single" w:sz="4" w:space="0" w:color="auto"/>
              <w:bottom w:val="single" w:sz="4" w:space="0" w:color="auto"/>
              <w:right w:val="single" w:sz="4" w:space="0" w:color="auto"/>
            </w:tcBorders>
          </w:tcPr>
          <w:p w14:paraId="6D92ABC3" w14:textId="77777777" w:rsidR="009205F9" w:rsidRPr="009205F9" w:rsidRDefault="009205F9" w:rsidP="000D285C">
            <w:pPr>
              <w:spacing w:line="240" w:lineRule="auto"/>
              <w:rPr>
                <w:rFonts w:asciiTheme="majorHAnsi" w:hAnsiTheme="majorHAnsi" w:cstheme="majorHAnsi"/>
                <w:sz w:val="18"/>
                <w:lang w:eastAsia="de-CH"/>
              </w:rPr>
            </w:pPr>
          </w:p>
        </w:tc>
        <w:tc>
          <w:tcPr>
            <w:tcW w:w="7218" w:type="dxa"/>
            <w:gridSpan w:val="2"/>
            <w:tcBorders>
              <w:top w:val="single" w:sz="4" w:space="0" w:color="auto"/>
              <w:left w:val="single" w:sz="4" w:space="0" w:color="auto"/>
              <w:bottom w:val="single" w:sz="4" w:space="0" w:color="auto"/>
              <w:right w:val="single" w:sz="4" w:space="0" w:color="auto"/>
            </w:tcBorders>
          </w:tcPr>
          <w:p w14:paraId="2ED441A4" w14:textId="77777777" w:rsidR="009205F9" w:rsidRPr="00956F75" w:rsidRDefault="009205F9" w:rsidP="00956F75">
            <w:pPr>
              <w:spacing w:line="240" w:lineRule="auto"/>
              <w:rPr>
                <w:rFonts w:ascii="Arial monospaced for SAP" w:hAnsi="Arial monospaced for SAP" w:cstheme="majorHAnsi"/>
                <w:sz w:val="18"/>
                <w:lang w:val="en-US" w:eastAsia="de-CH"/>
              </w:rPr>
            </w:pPr>
            <w:r w:rsidRPr="00956F75">
              <w:rPr>
                <w:rFonts w:ascii="Arial monospaced for SAP" w:hAnsi="Arial monospaced for SAP" w:cstheme="majorHAnsi"/>
                <w:sz w:val="18"/>
                <w:lang w:val="en-US" w:eastAsia="de-CH"/>
              </w:rPr>
              <w:t>200-220 V, 2L PE, 4500-5300W,    60Hz, 30Á (US)</w:t>
            </w:r>
          </w:p>
        </w:tc>
      </w:tr>
      <w:tr w:rsidR="009205F9" w:rsidRPr="003847AD" w14:paraId="1C21116D" w14:textId="77777777" w:rsidTr="005A0058">
        <w:tc>
          <w:tcPr>
            <w:tcW w:w="2943" w:type="dxa"/>
            <w:tcBorders>
              <w:top w:val="single" w:sz="4" w:space="0" w:color="auto"/>
              <w:left w:val="single" w:sz="4" w:space="0" w:color="auto"/>
              <w:bottom w:val="single" w:sz="4" w:space="0" w:color="auto"/>
              <w:right w:val="single" w:sz="4" w:space="0" w:color="auto"/>
            </w:tcBorders>
          </w:tcPr>
          <w:p w14:paraId="7A851F33" w14:textId="77777777" w:rsidR="009205F9" w:rsidRPr="009205F9" w:rsidRDefault="009205F9" w:rsidP="000D285C">
            <w:pPr>
              <w:spacing w:line="240" w:lineRule="auto"/>
              <w:rPr>
                <w:rFonts w:asciiTheme="majorHAnsi" w:hAnsiTheme="majorHAnsi" w:cstheme="majorHAnsi"/>
                <w:sz w:val="18"/>
                <w:lang w:val="en-US" w:eastAsia="de-CH"/>
              </w:rPr>
            </w:pPr>
          </w:p>
        </w:tc>
        <w:tc>
          <w:tcPr>
            <w:tcW w:w="7218" w:type="dxa"/>
            <w:gridSpan w:val="2"/>
            <w:tcBorders>
              <w:top w:val="single" w:sz="4" w:space="0" w:color="auto"/>
              <w:left w:val="single" w:sz="4" w:space="0" w:color="auto"/>
              <w:bottom w:val="single" w:sz="4" w:space="0" w:color="auto"/>
              <w:right w:val="single" w:sz="4" w:space="0" w:color="auto"/>
            </w:tcBorders>
          </w:tcPr>
          <w:p w14:paraId="600ADF30" w14:textId="77777777" w:rsidR="009205F9" w:rsidRPr="00956F75" w:rsidRDefault="009205F9" w:rsidP="00956F75">
            <w:pPr>
              <w:spacing w:line="240" w:lineRule="auto"/>
              <w:rPr>
                <w:rFonts w:ascii="Arial monospaced for SAP" w:hAnsi="Arial monospaced for SAP" w:cstheme="majorHAnsi"/>
                <w:sz w:val="18"/>
                <w:lang w:val="en-US" w:eastAsia="de-CH"/>
              </w:rPr>
            </w:pPr>
            <w:r w:rsidRPr="00956F75">
              <w:rPr>
                <w:rFonts w:ascii="Arial monospaced for SAP" w:hAnsi="Arial monospaced for SAP" w:cstheme="majorHAnsi"/>
                <w:sz w:val="18"/>
                <w:lang w:val="en-US" w:eastAsia="de-CH"/>
              </w:rPr>
              <w:t xml:space="preserve">    200 V, 2L PE,      2300W, 50-60Hz, 16Á (JP)</w:t>
            </w:r>
          </w:p>
        </w:tc>
      </w:tr>
      <w:tr w:rsidR="009205F9" w:rsidRPr="009205F9" w14:paraId="59042380" w14:textId="77777777" w:rsidTr="005A0058">
        <w:tc>
          <w:tcPr>
            <w:tcW w:w="2943" w:type="dxa"/>
            <w:tcBorders>
              <w:top w:val="single" w:sz="4" w:space="0" w:color="auto"/>
              <w:left w:val="single" w:sz="4" w:space="0" w:color="auto"/>
              <w:bottom w:val="single" w:sz="4" w:space="0" w:color="auto"/>
              <w:right w:val="single" w:sz="4" w:space="0" w:color="auto"/>
            </w:tcBorders>
          </w:tcPr>
          <w:p w14:paraId="3BA64609" w14:textId="77777777" w:rsidR="009205F9" w:rsidRPr="009205F9" w:rsidRDefault="009205F9" w:rsidP="000D285C">
            <w:pPr>
              <w:spacing w:line="240" w:lineRule="auto"/>
              <w:rPr>
                <w:rFonts w:asciiTheme="majorHAnsi" w:hAnsiTheme="majorHAnsi" w:cstheme="majorHAnsi"/>
                <w:sz w:val="18"/>
                <w:lang w:val="en-US" w:eastAsia="de-CH"/>
              </w:rPr>
            </w:pPr>
          </w:p>
        </w:tc>
        <w:tc>
          <w:tcPr>
            <w:tcW w:w="7218" w:type="dxa"/>
            <w:gridSpan w:val="2"/>
            <w:tcBorders>
              <w:top w:val="single" w:sz="4" w:space="0" w:color="auto"/>
              <w:left w:val="single" w:sz="4" w:space="0" w:color="auto"/>
              <w:bottom w:val="single" w:sz="4" w:space="0" w:color="auto"/>
              <w:right w:val="single" w:sz="4" w:space="0" w:color="auto"/>
            </w:tcBorders>
          </w:tcPr>
          <w:p w14:paraId="74D98D06" w14:textId="77777777" w:rsidR="009205F9" w:rsidRPr="00956F75" w:rsidRDefault="009205F9" w:rsidP="00956F75">
            <w:pPr>
              <w:spacing w:line="240" w:lineRule="auto"/>
              <w:rPr>
                <w:rFonts w:ascii="Arial monospaced for SAP" w:hAnsi="Arial monospaced for SAP" w:cstheme="majorHAnsi"/>
                <w:sz w:val="18"/>
                <w:lang w:val="en-US" w:eastAsia="de-CH"/>
              </w:rPr>
            </w:pPr>
            <w:r w:rsidRPr="00956F75">
              <w:rPr>
                <w:rFonts w:ascii="Arial monospaced for SAP" w:hAnsi="Arial monospaced for SAP" w:cstheme="majorHAnsi"/>
                <w:sz w:val="18"/>
                <w:lang w:val="en-US" w:eastAsia="de-CH"/>
              </w:rPr>
              <w:t xml:space="preserve">    220 V, 1LNPE,      2600W,    50Hz, 16À (CN)</w:t>
            </w:r>
          </w:p>
        </w:tc>
      </w:tr>
      <w:tr w:rsidR="001E748B" w:rsidRPr="00936088" w14:paraId="35B94168" w14:textId="77777777" w:rsidTr="005A0058">
        <w:tc>
          <w:tcPr>
            <w:tcW w:w="2943" w:type="dxa"/>
            <w:tcBorders>
              <w:top w:val="single" w:sz="4" w:space="0" w:color="auto"/>
            </w:tcBorders>
          </w:tcPr>
          <w:p w14:paraId="0ED2DD50" w14:textId="77777777" w:rsidR="001E748B" w:rsidRDefault="001E748B" w:rsidP="000A4170">
            <w:pPr>
              <w:spacing w:line="240" w:lineRule="auto"/>
              <w:jc w:val="both"/>
              <w:rPr>
                <w:rFonts w:asciiTheme="minorHAnsi" w:hAnsiTheme="minorHAnsi" w:cstheme="minorHAnsi"/>
                <w:sz w:val="18"/>
                <w:u w:val="single"/>
              </w:rPr>
            </w:pPr>
          </w:p>
        </w:tc>
        <w:tc>
          <w:tcPr>
            <w:tcW w:w="2977" w:type="dxa"/>
            <w:tcBorders>
              <w:top w:val="single" w:sz="4" w:space="0" w:color="auto"/>
            </w:tcBorders>
          </w:tcPr>
          <w:p w14:paraId="4A810A8C" w14:textId="77777777" w:rsidR="001E748B" w:rsidRDefault="001E748B" w:rsidP="000A4170">
            <w:pPr>
              <w:spacing w:line="240" w:lineRule="auto"/>
              <w:jc w:val="both"/>
              <w:rPr>
                <w:rFonts w:asciiTheme="minorHAnsi" w:hAnsiTheme="minorHAnsi" w:cstheme="minorHAnsi"/>
                <w:sz w:val="18"/>
              </w:rPr>
            </w:pPr>
          </w:p>
        </w:tc>
        <w:tc>
          <w:tcPr>
            <w:tcW w:w="4241" w:type="dxa"/>
            <w:tcBorders>
              <w:top w:val="single" w:sz="4" w:space="0" w:color="auto"/>
            </w:tcBorders>
          </w:tcPr>
          <w:p w14:paraId="537E7772" w14:textId="77777777" w:rsidR="001E748B" w:rsidRPr="00936088" w:rsidRDefault="001E748B" w:rsidP="000A4170">
            <w:pPr>
              <w:spacing w:line="240" w:lineRule="auto"/>
              <w:jc w:val="both"/>
              <w:rPr>
                <w:rFonts w:asciiTheme="minorHAnsi" w:hAnsiTheme="minorHAnsi" w:cstheme="minorHAnsi"/>
                <w:sz w:val="18"/>
                <w:lang w:eastAsia="de-CH"/>
              </w:rPr>
            </w:pPr>
          </w:p>
        </w:tc>
      </w:tr>
      <w:tr w:rsidR="009F6182" w:rsidRPr="00936088" w14:paraId="7D43E9C8" w14:textId="77777777" w:rsidTr="005A0058">
        <w:tc>
          <w:tcPr>
            <w:tcW w:w="2943" w:type="dxa"/>
          </w:tcPr>
          <w:p w14:paraId="1F0F0953" w14:textId="77777777" w:rsidR="009F6182" w:rsidRPr="00936088" w:rsidRDefault="009F6182" w:rsidP="000A4170">
            <w:pPr>
              <w:spacing w:line="240" w:lineRule="auto"/>
              <w:jc w:val="both"/>
              <w:rPr>
                <w:rFonts w:asciiTheme="minorHAnsi" w:hAnsiTheme="minorHAnsi" w:cstheme="minorHAnsi"/>
                <w:sz w:val="18"/>
                <w:u w:val="single"/>
                <w:lang w:eastAsia="de-CH"/>
              </w:rPr>
            </w:pPr>
            <w:r>
              <w:rPr>
                <w:rFonts w:asciiTheme="minorHAnsi" w:hAnsiTheme="minorHAnsi" w:cstheme="minorHAnsi"/>
                <w:sz w:val="18"/>
                <w:u w:val="single"/>
              </w:rPr>
              <w:t xml:space="preserve">Net </w:t>
            </w:r>
            <w:proofErr w:type="spellStart"/>
            <w:r>
              <w:rPr>
                <w:rFonts w:asciiTheme="minorHAnsi" w:hAnsiTheme="minorHAnsi" w:cstheme="minorHAnsi"/>
                <w:sz w:val="18"/>
                <w:u w:val="single"/>
              </w:rPr>
              <w:t>weight</w:t>
            </w:r>
            <w:proofErr w:type="spellEnd"/>
            <w:r>
              <w:rPr>
                <w:rFonts w:asciiTheme="minorHAnsi" w:hAnsiTheme="minorHAnsi" w:cstheme="minorHAnsi"/>
                <w:sz w:val="18"/>
                <w:u w:val="single"/>
              </w:rPr>
              <w:t>:</w:t>
            </w:r>
          </w:p>
        </w:tc>
        <w:tc>
          <w:tcPr>
            <w:tcW w:w="2977" w:type="dxa"/>
          </w:tcPr>
          <w:p w14:paraId="1EE58720" w14:textId="77777777" w:rsidR="009F6182" w:rsidRPr="00936088" w:rsidRDefault="009F6182"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up</w:t>
            </w:r>
            <w:proofErr w:type="spellEnd"/>
            <w:r>
              <w:rPr>
                <w:rFonts w:asciiTheme="minorHAnsi" w:hAnsiTheme="minorHAnsi" w:cstheme="minorHAnsi"/>
                <w:sz w:val="18"/>
              </w:rPr>
              <w:t xml:space="preserve"> </w:t>
            </w:r>
            <w:proofErr w:type="spellStart"/>
            <w:r>
              <w:rPr>
                <w:rFonts w:asciiTheme="minorHAnsi" w:hAnsiTheme="minorHAnsi" w:cstheme="minorHAnsi"/>
                <w:sz w:val="18"/>
              </w:rPr>
              <w:t>to</w:t>
            </w:r>
            <w:proofErr w:type="spellEnd"/>
            <w:r>
              <w:rPr>
                <w:rFonts w:asciiTheme="minorHAnsi" w:hAnsiTheme="minorHAnsi" w:cstheme="minorHAnsi"/>
                <w:sz w:val="18"/>
              </w:rPr>
              <w:t xml:space="preserve"> 38 kg</w:t>
            </w:r>
          </w:p>
        </w:tc>
        <w:tc>
          <w:tcPr>
            <w:tcW w:w="4241" w:type="dxa"/>
          </w:tcPr>
          <w:p w14:paraId="667DA586" w14:textId="77777777" w:rsidR="009F6182" w:rsidRPr="00936088" w:rsidRDefault="009F6182" w:rsidP="000A4170">
            <w:pPr>
              <w:spacing w:line="240" w:lineRule="auto"/>
              <w:jc w:val="both"/>
              <w:rPr>
                <w:rFonts w:asciiTheme="minorHAnsi" w:hAnsiTheme="minorHAnsi" w:cstheme="minorHAnsi"/>
                <w:sz w:val="18"/>
                <w:lang w:eastAsia="de-CH"/>
              </w:rPr>
            </w:pPr>
          </w:p>
        </w:tc>
      </w:tr>
      <w:tr w:rsidR="009F6182" w:rsidRPr="00936088" w14:paraId="5925F8B9" w14:textId="77777777" w:rsidTr="005A0058">
        <w:tc>
          <w:tcPr>
            <w:tcW w:w="2943" w:type="dxa"/>
          </w:tcPr>
          <w:p w14:paraId="316C9146" w14:textId="77777777" w:rsidR="009F6182" w:rsidRPr="00936088" w:rsidRDefault="009F6182" w:rsidP="000A4170">
            <w:pPr>
              <w:spacing w:line="240" w:lineRule="auto"/>
              <w:jc w:val="both"/>
              <w:rPr>
                <w:rFonts w:asciiTheme="minorHAnsi" w:hAnsiTheme="minorHAnsi" w:cstheme="minorHAnsi"/>
                <w:sz w:val="18"/>
                <w:u w:val="single"/>
                <w:lang w:eastAsia="de-CH"/>
              </w:rPr>
            </w:pPr>
          </w:p>
        </w:tc>
        <w:tc>
          <w:tcPr>
            <w:tcW w:w="2977" w:type="dxa"/>
          </w:tcPr>
          <w:p w14:paraId="2D0DE866" w14:textId="77777777" w:rsidR="009F6182" w:rsidRPr="00936088" w:rsidRDefault="009F6182" w:rsidP="000A4170">
            <w:pPr>
              <w:spacing w:line="240" w:lineRule="auto"/>
              <w:jc w:val="both"/>
              <w:rPr>
                <w:rFonts w:asciiTheme="minorHAnsi" w:hAnsiTheme="minorHAnsi" w:cstheme="minorHAnsi"/>
                <w:sz w:val="18"/>
                <w:u w:val="single"/>
                <w:lang w:eastAsia="de-CH"/>
              </w:rPr>
            </w:pPr>
          </w:p>
        </w:tc>
        <w:tc>
          <w:tcPr>
            <w:tcW w:w="4241" w:type="dxa"/>
          </w:tcPr>
          <w:p w14:paraId="09994CDA" w14:textId="77777777" w:rsidR="009F6182" w:rsidRPr="00936088" w:rsidRDefault="009F6182" w:rsidP="000A4170">
            <w:pPr>
              <w:spacing w:line="240" w:lineRule="auto"/>
              <w:jc w:val="both"/>
              <w:rPr>
                <w:rFonts w:asciiTheme="minorHAnsi" w:hAnsiTheme="minorHAnsi" w:cstheme="minorHAnsi"/>
                <w:sz w:val="18"/>
                <w:u w:val="single"/>
                <w:lang w:eastAsia="de-CH"/>
              </w:rPr>
            </w:pPr>
          </w:p>
        </w:tc>
      </w:tr>
      <w:tr w:rsidR="009F6182" w:rsidRPr="00936088" w14:paraId="4F5B4986" w14:textId="77777777" w:rsidTr="005A0058">
        <w:tc>
          <w:tcPr>
            <w:tcW w:w="2943" w:type="dxa"/>
          </w:tcPr>
          <w:p w14:paraId="20C3AD85" w14:textId="77777777" w:rsidR="009F6182" w:rsidRPr="00936088" w:rsidRDefault="009F6182"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u w:val="single"/>
              </w:rPr>
              <w:t>Dimensions</w:t>
            </w:r>
            <w:proofErr w:type="spellEnd"/>
            <w:r>
              <w:rPr>
                <w:rFonts w:asciiTheme="minorHAnsi" w:hAnsiTheme="minorHAnsi" w:cstheme="minorHAnsi"/>
                <w:sz w:val="18"/>
                <w:u w:val="single"/>
              </w:rPr>
              <w:t>:</w:t>
            </w:r>
          </w:p>
        </w:tc>
        <w:tc>
          <w:tcPr>
            <w:tcW w:w="2977" w:type="dxa"/>
          </w:tcPr>
          <w:p w14:paraId="0DE498C4"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Width 340 mm</w:t>
            </w:r>
          </w:p>
        </w:tc>
        <w:tc>
          <w:tcPr>
            <w:tcW w:w="4241" w:type="dxa"/>
          </w:tcPr>
          <w:p w14:paraId="15C55BB1" w14:textId="77777777" w:rsidR="009F6182" w:rsidRPr="00936088" w:rsidRDefault="009F6182" w:rsidP="000A4170">
            <w:pPr>
              <w:spacing w:line="240" w:lineRule="auto"/>
              <w:jc w:val="both"/>
              <w:rPr>
                <w:rFonts w:asciiTheme="minorHAnsi" w:hAnsiTheme="minorHAnsi" w:cstheme="minorHAnsi"/>
                <w:sz w:val="18"/>
                <w:lang w:eastAsia="de-CH"/>
              </w:rPr>
            </w:pPr>
          </w:p>
        </w:tc>
      </w:tr>
      <w:tr w:rsidR="009F6182" w:rsidRPr="00936088" w14:paraId="0ACE13BA" w14:textId="77777777" w:rsidTr="005A0058">
        <w:tc>
          <w:tcPr>
            <w:tcW w:w="2943" w:type="dxa"/>
          </w:tcPr>
          <w:p w14:paraId="7C208AAB" w14:textId="77777777" w:rsidR="009F6182" w:rsidRPr="00936088" w:rsidRDefault="009F6182" w:rsidP="000A4170">
            <w:pPr>
              <w:spacing w:line="240" w:lineRule="auto"/>
              <w:jc w:val="both"/>
              <w:rPr>
                <w:rFonts w:asciiTheme="minorHAnsi" w:hAnsiTheme="minorHAnsi" w:cstheme="minorHAnsi"/>
                <w:sz w:val="18"/>
                <w:lang w:eastAsia="de-CH"/>
              </w:rPr>
            </w:pPr>
          </w:p>
        </w:tc>
        <w:tc>
          <w:tcPr>
            <w:tcW w:w="2977" w:type="dxa"/>
          </w:tcPr>
          <w:p w14:paraId="0774BF08"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705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w:t>
            </w:r>
          </w:p>
        </w:tc>
        <w:tc>
          <w:tcPr>
            <w:tcW w:w="4241" w:type="dxa"/>
          </w:tcPr>
          <w:p w14:paraId="24D14197" w14:textId="77777777" w:rsidR="009F6182" w:rsidRPr="00936088" w:rsidRDefault="009F6182"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9F6182" w:rsidRPr="00936088" w14:paraId="7E11AE75" w14:textId="77777777" w:rsidTr="005A0058">
        <w:tc>
          <w:tcPr>
            <w:tcW w:w="2943" w:type="dxa"/>
          </w:tcPr>
          <w:p w14:paraId="1ED78031" w14:textId="77777777" w:rsidR="009F6182" w:rsidRPr="00936088" w:rsidRDefault="009F6182" w:rsidP="000A4170">
            <w:pPr>
              <w:spacing w:line="240" w:lineRule="auto"/>
              <w:jc w:val="both"/>
              <w:rPr>
                <w:rFonts w:asciiTheme="minorHAnsi" w:hAnsiTheme="minorHAnsi" w:cstheme="minorHAnsi"/>
                <w:sz w:val="18"/>
                <w:lang w:eastAsia="de-CH"/>
              </w:rPr>
            </w:pPr>
          </w:p>
        </w:tc>
        <w:tc>
          <w:tcPr>
            <w:tcW w:w="2977" w:type="dxa"/>
          </w:tcPr>
          <w:p w14:paraId="4C5DA56D"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Height 744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4241" w:type="dxa"/>
          </w:tcPr>
          <w:p w14:paraId="3FA02755" w14:textId="77777777" w:rsidR="009F6182" w:rsidRPr="00936088" w:rsidRDefault="009F6182"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9F6182" w:rsidRPr="003847AD" w14:paraId="4B92B1FA" w14:textId="77777777" w:rsidTr="005A0058">
        <w:tc>
          <w:tcPr>
            <w:tcW w:w="2943" w:type="dxa"/>
          </w:tcPr>
          <w:p w14:paraId="075EC2C2" w14:textId="77777777" w:rsidR="009F6182" w:rsidRPr="00936088" w:rsidRDefault="009F6182" w:rsidP="000A4170">
            <w:pPr>
              <w:spacing w:line="240" w:lineRule="auto"/>
              <w:jc w:val="both"/>
              <w:rPr>
                <w:rFonts w:asciiTheme="minorHAnsi" w:hAnsiTheme="minorHAnsi" w:cstheme="minorHAnsi"/>
                <w:sz w:val="18"/>
                <w:lang w:eastAsia="de-CH"/>
              </w:rPr>
            </w:pPr>
          </w:p>
        </w:tc>
        <w:tc>
          <w:tcPr>
            <w:tcW w:w="2977" w:type="dxa"/>
          </w:tcPr>
          <w:p w14:paraId="59623084"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757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 </w:t>
            </w:r>
          </w:p>
        </w:tc>
        <w:tc>
          <w:tcPr>
            <w:tcW w:w="4241" w:type="dxa"/>
          </w:tcPr>
          <w:p w14:paraId="26EC1FF5" w14:textId="6BA098F7" w:rsidR="009F6182" w:rsidRPr="002A2EAC" w:rsidRDefault="009F6182" w:rsidP="000A4170">
            <w:pPr>
              <w:spacing w:line="240" w:lineRule="auto"/>
              <w:jc w:val="both"/>
              <w:rPr>
                <w:rFonts w:asciiTheme="minorHAnsi" w:hAnsiTheme="minorHAnsi" w:cstheme="minorHAnsi"/>
                <w:sz w:val="18"/>
                <w:lang w:val="en-US" w:eastAsia="de-CH"/>
              </w:rPr>
            </w:pPr>
            <w:r w:rsidRPr="002A2EAC">
              <w:rPr>
                <w:rFonts w:asciiTheme="minorHAnsi" w:hAnsiTheme="minorHAnsi" w:cstheme="minorHAnsi"/>
                <w:sz w:val="18"/>
                <w:lang w:val="en-US"/>
              </w:rPr>
              <w:t xml:space="preserve">with 1G / 1x </w:t>
            </w:r>
            <w:r w:rsidR="004D10A7">
              <w:rPr>
                <w:rFonts w:asciiTheme="minorHAnsi" w:hAnsiTheme="minorHAnsi" w:cstheme="minorHAnsi"/>
                <w:sz w:val="18"/>
                <w:lang w:val="en-US"/>
              </w:rPr>
              <w:t>2,0</w:t>
            </w:r>
            <w:r w:rsidRPr="002A2EAC">
              <w:rPr>
                <w:rFonts w:asciiTheme="minorHAnsi" w:hAnsiTheme="minorHAnsi" w:cstheme="minorHAnsi"/>
                <w:sz w:val="18"/>
                <w:lang w:val="en-US"/>
              </w:rPr>
              <w:t xml:space="preserve"> kg and 2G / 2x 1.2 kg</w:t>
            </w:r>
          </w:p>
        </w:tc>
      </w:tr>
      <w:tr w:rsidR="009F6182" w:rsidRPr="003847AD" w14:paraId="5972E741" w14:textId="77777777" w:rsidTr="005A0058">
        <w:tc>
          <w:tcPr>
            <w:tcW w:w="2943" w:type="dxa"/>
          </w:tcPr>
          <w:p w14:paraId="55C29198" w14:textId="77777777" w:rsidR="009F6182" w:rsidRPr="002A2EAC" w:rsidRDefault="009F6182" w:rsidP="000A4170">
            <w:pPr>
              <w:spacing w:line="240" w:lineRule="auto"/>
              <w:jc w:val="both"/>
              <w:rPr>
                <w:rFonts w:asciiTheme="minorHAnsi" w:hAnsiTheme="minorHAnsi" w:cstheme="minorHAnsi"/>
                <w:sz w:val="18"/>
                <w:lang w:val="en-US" w:eastAsia="de-CH"/>
              </w:rPr>
            </w:pPr>
          </w:p>
        </w:tc>
        <w:tc>
          <w:tcPr>
            <w:tcW w:w="2977" w:type="dxa"/>
          </w:tcPr>
          <w:p w14:paraId="245862E4"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Height 796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4241" w:type="dxa"/>
          </w:tcPr>
          <w:p w14:paraId="6DD6832A" w14:textId="65ED4D37" w:rsidR="009F6182" w:rsidRPr="002A2EAC" w:rsidRDefault="009F6182" w:rsidP="000A4170">
            <w:pPr>
              <w:spacing w:line="240" w:lineRule="auto"/>
              <w:jc w:val="both"/>
              <w:rPr>
                <w:rFonts w:asciiTheme="minorHAnsi" w:hAnsiTheme="minorHAnsi" w:cstheme="minorHAnsi"/>
                <w:sz w:val="18"/>
                <w:lang w:val="en-US" w:eastAsia="de-CH"/>
              </w:rPr>
            </w:pPr>
            <w:r w:rsidRPr="002A2EAC">
              <w:rPr>
                <w:rFonts w:asciiTheme="minorHAnsi" w:hAnsiTheme="minorHAnsi" w:cstheme="minorHAnsi"/>
                <w:sz w:val="18"/>
                <w:lang w:val="en-US"/>
              </w:rPr>
              <w:t xml:space="preserve">with 1G / 1x </w:t>
            </w:r>
            <w:r w:rsidR="004D10A7">
              <w:rPr>
                <w:rFonts w:asciiTheme="minorHAnsi" w:hAnsiTheme="minorHAnsi" w:cstheme="minorHAnsi"/>
                <w:sz w:val="18"/>
                <w:lang w:val="en-US"/>
              </w:rPr>
              <w:t>2,0</w:t>
            </w:r>
            <w:r w:rsidRPr="002A2EAC">
              <w:rPr>
                <w:rFonts w:asciiTheme="minorHAnsi" w:hAnsiTheme="minorHAnsi" w:cstheme="minorHAnsi"/>
                <w:sz w:val="18"/>
                <w:lang w:val="en-US"/>
              </w:rPr>
              <w:t xml:space="preserve"> kg and 2G / 2x 1.2 kg</w:t>
            </w:r>
          </w:p>
        </w:tc>
      </w:tr>
      <w:tr w:rsidR="009F6182" w:rsidRPr="00936088" w14:paraId="257ED2DB" w14:textId="77777777" w:rsidTr="005A0058">
        <w:tc>
          <w:tcPr>
            <w:tcW w:w="2943" w:type="dxa"/>
          </w:tcPr>
          <w:p w14:paraId="281E9257" w14:textId="77777777" w:rsidR="009F6182" w:rsidRPr="002A2EAC" w:rsidRDefault="009F6182" w:rsidP="000A4170">
            <w:pPr>
              <w:spacing w:line="240" w:lineRule="auto"/>
              <w:jc w:val="both"/>
              <w:rPr>
                <w:rFonts w:asciiTheme="minorHAnsi" w:hAnsiTheme="minorHAnsi" w:cstheme="minorHAnsi"/>
                <w:sz w:val="18"/>
                <w:lang w:val="en-US" w:eastAsia="de-CH"/>
              </w:rPr>
            </w:pPr>
          </w:p>
        </w:tc>
        <w:tc>
          <w:tcPr>
            <w:tcW w:w="2977" w:type="dxa"/>
          </w:tcPr>
          <w:p w14:paraId="37E0D265" w14:textId="77777777" w:rsidR="009F6182" w:rsidRPr="00936088" w:rsidRDefault="009F6182"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Depth 600 mm</w:t>
            </w:r>
          </w:p>
        </w:tc>
        <w:tc>
          <w:tcPr>
            <w:tcW w:w="4241" w:type="dxa"/>
          </w:tcPr>
          <w:p w14:paraId="46F44EC6" w14:textId="77777777" w:rsidR="009F6182" w:rsidRPr="00936088" w:rsidRDefault="009F6182" w:rsidP="000A4170">
            <w:pPr>
              <w:spacing w:line="240" w:lineRule="auto"/>
              <w:jc w:val="both"/>
              <w:rPr>
                <w:rFonts w:asciiTheme="minorHAnsi" w:hAnsiTheme="minorHAnsi" w:cstheme="minorHAnsi"/>
                <w:sz w:val="18"/>
                <w:lang w:eastAsia="de-CH"/>
              </w:rPr>
            </w:pPr>
          </w:p>
        </w:tc>
      </w:tr>
      <w:tr w:rsidR="009F6182" w:rsidRPr="00936088" w14:paraId="05ADE0B3" w14:textId="77777777" w:rsidTr="005A0058">
        <w:tc>
          <w:tcPr>
            <w:tcW w:w="2943" w:type="dxa"/>
          </w:tcPr>
          <w:p w14:paraId="0D6BD5A2" w14:textId="77777777" w:rsidR="009F6182" w:rsidRPr="00936088" w:rsidRDefault="009F6182" w:rsidP="000A4170">
            <w:pPr>
              <w:jc w:val="both"/>
              <w:rPr>
                <w:rFonts w:asciiTheme="minorHAnsi" w:hAnsiTheme="minorHAnsi" w:cstheme="minorHAnsi"/>
                <w:lang w:eastAsia="ja-JP"/>
              </w:rPr>
            </w:pPr>
          </w:p>
        </w:tc>
        <w:tc>
          <w:tcPr>
            <w:tcW w:w="2977" w:type="dxa"/>
          </w:tcPr>
          <w:p w14:paraId="7CEF528F" w14:textId="77777777" w:rsidR="009F6182" w:rsidRPr="00936088" w:rsidRDefault="009F6182" w:rsidP="000A4170">
            <w:pPr>
              <w:jc w:val="both"/>
              <w:rPr>
                <w:rFonts w:asciiTheme="minorHAnsi" w:hAnsiTheme="minorHAnsi" w:cstheme="minorHAnsi"/>
                <w:lang w:eastAsia="ja-JP"/>
              </w:rPr>
            </w:pPr>
          </w:p>
        </w:tc>
        <w:tc>
          <w:tcPr>
            <w:tcW w:w="4241" w:type="dxa"/>
          </w:tcPr>
          <w:p w14:paraId="043F2653" w14:textId="77777777" w:rsidR="009F6182" w:rsidRPr="00936088" w:rsidRDefault="009F6182" w:rsidP="000A4170">
            <w:pPr>
              <w:jc w:val="both"/>
              <w:rPr>
                <w:rFonts w:asciiTheme="minorHAnsi" w:hAnsiTheme="minorHAnsi" w:cstheme="minorHAnsi"/>
                <w:lang w:eastAsia="ja-JP"/>
              </w:rPr>
            </w:pPr>
          </w:p>
        </w:tc>
      </w:tr>
      <w:bookmarkEnd w:id="0"/>
      <w:bookmarkEnd w:id="1"/>
    </w:tbl>
    <w:p w14:paraId="58281B8D" w14:textId="77777777" w:rsidR="00BC448F" w:rsidRDefault="00BC448F" w:rsidP="00B71966">
      <w:pPr>
        <w:jc w:val="both"/>
        <w:rPr>
          <w:rFonts w:asciiTheme="minorHAnsi" w:hAnsiTheme="minorHAnsi" w:cstheme="minorHAnsi"/>
          <w:b/>
          <w:sz w:val="18"/>
          <w:u w:val="single"/>
          <w:lang w:val="de-CH" w:eastAsia="de-CH"/>
        </w:rPr>
      </w:pPr>
    </w:p>
    <w:p w14:paraId="3FF3D4BA" w14:textId="77777777" w:rsidR="005A0058" w:rsidRDefault="005A0058" w:rsidP="00B71966">
      <w:pPr>
        <w:jc w:val="both"/>
        <w:rPr>
          <w:rFonts w:asciiTheme="minorHAnsi" w:hAnsiTheme="minorHAnsi" w:cstheme="minorHAnsi"/>
          <w:b/>
          <w:sz w:val="18"/>
          <w:u w:val="single"/>
        </w:rPr>
      </w:pPr>
    </w:p>
    <w:p w14:paraId="34B10442" w14:textId="77777777" w:rsidR="005A0058" w:rsidRDefault="005A0058" w:rsidP="005A0058">
      <w:pPr>
        <w:jc w:val="both"/>
        <w:rPr>
          <w:rFonts w:asciiTheme="minorHAnsi" w:hAnsiTheme="minorHAnsi" w:cstheme="minorHAnsi"/>
          <w:sz w:val="18"/>
          <w:lang w:val="en-US"/>
        </w:rPr>
      </w:pPr>
      <w:bookmarkStart w:id="2" w:name="_Hlk104988750"/>
      <w:bookmarkStart w:id="3" w:name="_Hlk105484256"/>
      <w:r>
        <w:rPr>
          <w:rFonts w:asciiTheme="minorHAnsi" w:hAnsiTheme="minorHAnsi" w:cstheme="minorHAnsi"/>
          <w:sz w:val="18"/>
          <w:u w:val="single"/>
          <w:lang w:val="en-US"/>
        </w:rPr>
        <w:lastRenderedPageBreak/>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05FD29A7" w14:textId="77777777" w:rsidR="005A0058" w:rsidRDefault="005A0058" w:rsidP="005A005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5C339EB1" w14:textId="77777777" w:rsidR="005A0058" w:rsidRDefault="005A0058" w:rsidP="005A005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435BE0E4" w14:textId="77777777" w:rsidR="005A0058" w:rsidRDefault="005A0058" w:rsidP="005A005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36CF5695" w14:textId="289CE8F9" w:rsidR="005A0058" w:rsidRPr="003B5968" w:rsidRDefault="005A0058" w:rsidP="005A0058">
      <w:pPr>
        <w:tabs>
          <w:tab w:val="left" w:pos="2127"/>
        </w:tabs>
        <w:jc w:val="both"/>
        <w:rPr>
          <w:rFonts w:asciiTheme="minorHAnsi" w:hAnsiTheme="minorHAnsi" w:cstheme="minorHAnsi"/>
          <w:i/>
          <w:iCs/>
          <w:sz w:val="18"/>
          <w:u w:val="single"/>
          <w:lang w:val="en-US"/>
        </w:rPr>
      </w:pPr>
      <w:r w:rsidRPr="003B5968">
        <w:rPr>
          <w:rFonts w:asciiTheme="minorHAnsi" w:hAnsiTheme="minorHAnsi" w:cstheme="minorHAnsi"/>
          <w:i/>
          <w:iCs/>
          <w:sz w:val="18"/>
          <w:lang w:val="en-US"/>
        </w:rPr>
        <w:tab/>
      </w:r>
      <w:r w:rsidRPr="003B5968">
        <w:rPr>
          <w:rFonts w:asciiTheme="minorHAnsi" w:hAnsiTheme="minorHAnsi" w:cstheme="minorHAnsi"/>
          <w:i/>
          <w:iCs/>
          <w:sz w:val="18"/>
          <w:lang w:val="en-US"/>
        </w:rPr>
        <w:tab/>
      </w:r>
      <w:r w:rsidR="003B5968" w:rsidRPr="003B5968">
        <w:rPr>
          <w:rFonts w:asciiTheme="minorHAnsi" w:hAnsiTheme="minorHAnsi" w:cstheme="minorHAnsi"/>
          <w:i/>
          <w:iCs/>
          <w:sz w:val="18"/>
          <w:u w:val="single"/>
          <w:lang w:val="en-US"/>
        </w:rPr>
        <w:t>Optional (additional or alternative)</w:t>
      </w:r>
      <w:r w:rsidR="003B5968">
        <w:rPr>
          <w:rFonts w:asciiTheme="minorHAnsi" w:hAnsiTheme="minorHAnsi" w:cstheme="minorHAnsi"/>
          <w:i/>
          <w:iCs/>
          <w:sz w:val="18"/>
          <w:u w:val="single"/>
          <w:lang w:val="en-US"/>
        </w:rPr>
        <w:t>:</w:t>
      </w:r>
    </w:p>
    <w:p w14:paraId="77380CF1" w14:textId="77777777" w:rsidR="003B5968" w:rsidRDefault="003B5968" w:rsidP="003B5968">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4,0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3C556D77" w14:textId="77777777" w:rsidR="003B5968" w:rsidRPr="00C2411D" w:rsidRDefault="003B5968" w:rsidP="003B596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34554812" w14:textId="77777777" w:rsidR="003B5968" w:rsidRPr="00C2411D" w:rsidRDefault="003B5968" w:rsidP="003B596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C2411D">
        <w:rPr>
          <w:rFonts w:eastAsiaTheme="minorEastAsia" w:cstheme="minorBidi"/>
          <w:color w:val="000000" w:themeColor="text1"/>
          <w:kern w:val="24"/>
          <w:sz w:val="18"/>
          <w:lang w:val="en-US"/>
        </w:rPr>
        <w:t>electronically switchable to mains w</w:t>
      </w:r>
      <w:r>
        <w:rPr>
          <w:rFonts w:eastAsiaTheme="minorEastAsia" w:cstheme="minorBidi"/>
          <w:color w:val="000000" w:themeColor="text1"/>
          <w:kern w:val="24"/>
          <w:sz w:val="18"/>
          <w:lang w:val="en-US"/>
        </w:rPr>
        <w:t>ater connection</w:t>
      </w:r>
    </w:p>
    <w:p w14:paraId="3413B00F" w14:textId="77777777" w:rsidR="005A0058" w:rsidRDefault="005A0058" w:rsidP="005A0058">
      <w:pPr>
        <w:tabs>
          <w:tab w:val="left" w:pos="2127"/>
        </w:tabs>
        <w:jc w:val="both"/>
        <w:rPr>
          <w:rFonts w:asciiTheme="minorHAnsi" w:hAnsiTheme="minorHAnsi" w:cstheme="minorHAnsi"/>
          <w:sz w:val="18"/>
          <w:u w:val="single"/>
          <w:lang w:val="en-US"/>
        </w:rPr>
      </w:pPr>
    </w:p>
    <w:p w14:paraId="4B395E1B" w14:textId="15CEA81A" w:rsidR="005A0058" w:rsidRDefault="005A0058" w:rsidP="005A0058">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72DC12B0" w14:textId="77777777" w:rsidR="005A0058" w:rsidRDefault="005A0058" w:rsidP="005A005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65E821EE" w14:textId="3AFBB3F4" w:rsidR="005A0058" w:rsidRPr="00C2411D" w:rsidRDefault="005A0058" w:rsidP="005A0058">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sidR="003B5968" w:rsidRPr="003B5968">
        <w:rPr>
          <w:rFonts w:asciiTheme="minorHAnsi" w:hAnsiTheme="minorHAnsi" w:cstheme="minorHAnsi"/>
          <w:i/>
          <w:iCs/>
          <w:sz w:val="18"/>
          <w:u w:val="single"/>
          <w:lang w:val="en-US"/>
        </w:rPr>
        <w:t>Optional (additional or alternative)</w:t>
      </w:r>
      <w:r w:rsidRPr="00C2411D">
        <w:rPr>
          <w:rFonts w:asciiTheme="minorHAnsi" w:hAnsiTheme="minorHAnsi" w:cstheme="minorHAnsi"/>
          <w:i/>
          <w:iCs/>
          <w:sz w:val="18"/>
          <w:u w:val="single"/>
          <w:lang w:val="en-US"/>
        </w:rPr>
        <w:t>:</w:t>
      </w:r>
    </w:p>
    <w:p w14:paraId="36EFEA2E" w14:textId="77777777" w:rsidR="005A0058" w:rsidRDefault="005A0058" w:rsidP="005A005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3,0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2CF7B22A" w14:textId="77777777" w:rsidR="005A0058" w:rsidRDefault="005A0058" w:rsidP="005A0058">
      <w:pPr>
        <w:jc w:val="both"/>
        <w:rPr>
          <w:rFonts w:asciiTheme="minorHAnsi" w:hAnsiTheme="minorHAnsi" w:cstheme="minorHAnsi"/>
          <w:sz w:val="18"/>
          <w:lang w:val="en-US"/>
        </w:rPr>
      </w:pPr>
    </w:p>
    <w:p w14:paraId="27BFE352" w14:textId="77777777" w:rsidR="003847AD" w:rsidRPr="00B540DA" w:rsidRDefault="003847AD" w:rsidP="003847AD">
      <w:pPr>
        <w:jc w:val="both"/>
        <w:rPr>
          <w:rFonts w:asciiTheme="minorHAnsi" w:hAnsiTheme="minorHAnsi" w:cstheme="minorHAnsi"/>
          <w:lang w:val="en-US" w:eastAsia="ja-JP"/>
        </w:rPr>
      </w:pPr>
      <w:bookmarkStart w:id="4"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4"/>
    <w:p w14:paraId="42E66993" w14:textId="77777777" w:rsidR="005A0058" w:rsidRDefault="005A0058" w:rsidP="005A0058">
      <w:pPr>
        <w:tabs>
          <w:tab w:val="left" w:pos="2127"/>
        </w:tabs>
        <w:jc w:val="both"/>
        <w:rPr>
          <w:rFonts w:asciiTheme="minorHAnsi" w:hAnsiTheme="minorHAnsi" w:cstheme="minorHAnsi"/>
          <w:sz w:val="18"/>
          <w:u w:val="single"/>
          <w:lang w:val="en-US"/>
        </w:rPr>
      </w:pPr>
    </w:p>
    <w:p w14:paraId="1C6CFF6D" w14:textId="77777777" w:rsidR="005A0058" w:rsidRDefault="005A0058" w:rsidP="005A0058">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1C8FB5F7" w14:textId="77777777" w:rsidR="005A0058" w:rsidRDefault="005A0058" w:rsidP="005A0058">
      <w:pPr>
        <w:jc w:val="both"/>
        <w:rPr>
          <w:rFonts w:asciiTheme="minorHAnsi" w:hAnsiTheme="minorHAnsi" w:cstheme="minorHAnsi"/>
          <w:b/>
          <w:sz w:val="18"/>
          <w:u w:val="single"/>
          <w:lang w:val="en-US"/>
        </w:rPr>
      </w:pPr>
    </w:p>
    <w:p w14:paraId="50449581" w14:textId="3BE514FB" w:rsidR="005A0058" w:rsidRDefault="005A0058" w:rsidP="005A0058">
      <w:pPr>
        <w:jc w:val="both"/>
        <w:rPr>
          <w:rFonts w:asciiTheme="minorHAnsi" w:hAnsiTheme="minorHAnsi" w:cstheme="minorHAnsi"/>
          <w:b/>
          <w:sz w:val="18"/>
          <w:lang w:val="en-US"/>
        </w:rPr>
      </w:pPr>
      <w:r>
        <w:rPr>
          <w:rFonts w:asciiTheme="minorHAnsi" w:hAnsiTheme="minorHAnsi" w:cstheme="minorHAnsi"/>
          <w:sz w:val="18"/>
          <w:u w:val="single"/>
          <w:lang w:val="en-US"/>
        </w:rPr>
        <w:t>Approvals: (FCS4060):</w:t>
      </w:r>
      <w:r>
        <w:rPr>
          <w:rFonts w:asciiTheme="minorHAnsi" w:hAnsiTheme="minorHAnsi" w:cstheme="minorHAnsi"/>
          <w:sz w:val="18"/>
          <w:lang w:val="en-US"/>
        </w:rPr>
        <w:tab/>
      </w:r>
      <w:r>
        <w:rPr>
          <w:rFonts w:asciiTheme="minorHAnsi" w:hAnsiTheme="minorHAnsi" w:cstheme="minorHAnsi"/>
          <w:sz w:val="18"/>
          <w:lang w:val="en-US"/>
        </w:rPr>
        <w:tab/>
        <w:t>CE / CB / HACCP</w:t>
      </w:r>
      <w:bookmarkEnd w:id="2"/>
    </w:p>
    <w:bookmarkEnd w:id="3"/>
    <w:p w14:paraId="6AE2F059" w14:textId="77777777" w:rsidR="005A0058" w:rsidRPr="005A0058" w:rsidRDefault="005A0058" w:rsidP="00B71966">
      <w:pPr>
        <w:jc w:val="both"/>
        <w:rPr>
          <w:rFonts w:asciiTheme="minorHAnsi" w:hAnsiTheme="minorHAnsi" w:cstheme="minorHAnsi"/>
          <w:b/>
          <w:sz w:val="18"/>
          <w:u w:val="single"/>
          <w:lang w:val="en-US"/>
        </w:rPr>
      </w:pPr>
    </w:p>
    <w:p w14:paraId="61A1A0DD" w14:textId="77777777" w:rsidR="005A0058" w:rsidRPr="005A0058" w:rsidRDefault="005A0058" w:rsidP="00B71966">
      <w:pPr>
        <w:jc w:val="both"/>
        <w:rPr>
          <w:rFonts w:asciiTheme="minorHAnsi" w:hAnsiTheme="minorHAnsi" w:cstheme="minorHAnsi"/>
          <w:b/>
          <w:sz w:val="18"/>
          <w:u w:val="single"/>
          <w:lang w:val="en-US"/>
        </w:rPr>
      </w:pPr>
    </w:p>
    <w:p w14:paraId="15B5E3EA" w14:textId="1F2B77DA" w:rsidR="002655A8" w:rsidRPr="005A0058" w:rsidRDefault="002655A8" w:rsidP="00B71966">
      <w:pPr>
        <w:jc w:val="both"/>
        <w:rPr>
          <w:rFonts w:asciiTheme="minorHAnsi" w:hAnsiTheme="minorHAnsi" w:cstheme="minorHAnsi"/>
          <w:b/>
          <w:sz w:val="18"/>
          <w:u w:val="single"/>
          <w:lang w:val="en-US" w:eastAsia="de-CH"/>
        </w:rPr>
      </w:pPr>
      <w:r w:rsidRPr="005A0058">
        <w:rPr>
          <w:rFonts w:asciiTheme="minorHAnsi" w:hAnsiTheme="minorHAnsi" w:cstheme="minorHAnsi"/>
          <w:b/>
          <w:sz w:val="18"/>
          <w:u w:val="single"/>
          <w:lang w:val="en-US"/>
        </w:rPr>
        <w:t>Version</w:t>
      </w:r>
    </w:p>
    <w:p w14:paraId="5A6B9151" w14:textId="77777777" w:rsidR="003B5968" w:rsidRPr="009E01EA" w:rsidRDefault="003B5968" w:rsidP="003B5968">
      <w:pPr>
        <w:jc w:val="both"/>
        <w:rPr>
          <w:rFonts w:asciiTheme="minorHAnsi" w:hAnsiTheme="minorHAnsi" w:cstheme="minorHAnsi"/>
          <w:sz w:val="18"/>
          <w:lang w:val="en-US"/>
        </w:rPr>
      </w:pPr>
      <w:r w:rsidRPr="002A2EAC">
        <w:rPr>
          <w:rFonts w:asciiTheme="minorHAnsi" w:hAnsiTheme="minorHAnsi" w:cstheme="minorHAnsi"/>
          <w:sz w:val="18"/>
          <w:lang w:val="en-US"/>
        </w:rPr>
        <w:t>Housing parts and product container are manufactured from low-maintenance plastic, the front door is made of aluminum and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60276C">
        <w:rPr>
          <w:rFonts w:asciiTheme="minorHAnsi" w:hAnsiTheme="minorHAnsi" w:cstheme="minorHAnsi"/>
          <w:sz w:val="18"/>
          <w:lang w:val="en-US"/>
        </w:rPr>
        <w:t xml:space="preserve">Housing </w:t>
      </w:r>
      <w:proofErr w:type="spellStart"/>
      <w:r w:rsidRPr="0060276C">
        <w:rPr>
          <w:rFonts w:asciiTheme="minorHAnsi" w:hAnsiTheme="minorHAnsi" w:cstheme="minorHAnsi"/>
          <w:sz w:val="18"/>
          <w:lang w:val="en-US"/>
        </w:rPr>
        <w:t>colours</w:t>
      </w:r>
      <w:proofErr w:type="spellEnd"/>
      <w:r w:rsidRPr="0060276C">
        <w:rPr>
          <w:rFonts w:asciiTheme="minorHAnsi" w:hAnsiTheme="minorHAnsi" w:cstheme="minorHAnsi"/>
          <w:sz w:val="18"/>
          <w:lang w:val="en-US"/>
        </w:rPr>
        <w:t xml:space="preserve"> Black Line (high-gloss black) or Grey Line (anthracite/black).</w:t>
      </w:r>
    </w:p>
    <w:p w14:paraId="4692B7B7" w14:textId="56EBAD6E" w:rsidR="002904BD" w:rsidRPr="002A2EAC" w:rsidRDefault="002904BD" w:rsidP="00FD1316">
      <w:pPr>
        <w:jc w:val="both"/>
        <w:rPr>
          <w:lang w:val="en-US"/>
        </w:rPr>
      </w:pPr>
    </w:p>
    <w:p w14:paraId="059EC405" w14:textId="293FB804" w:rsidR="002655A8" w:rsidRPr="00DF2F84" w:rsidRDefault="002655A8" w:rsidP="002655A8">
      <w:pPr>
        <w:jc w:val="both"/>
        <w:rPr>
          <w:rFonts w:asciiTheme="minorHAnsi" w:hAnsiTheme="minorHAnsi" w:cstheme="minorHAnsi"/>
          <w:b/>
          <w:sz w:val="18"/>
          <w:u w:val="single"/>
          <w:lang w:val="en-US" w:eastAsia="de-CH"/>
        </w:rPr>
      </w:pPr>
      <w:r w:rsidRPr="00DF2F84">
        <w:rPr>
          <w:rFonts w:asciiTheme="minorHAnsi" w:hAnsiTheme="minorHAnsi" w:cstheme="minorHAnsi"/>
          <w:b/>
          <w:sz w:val="18"/>
          <w:u w:val="single"/>
          <w:lang w:val="en-US"/>
        </w:rPr>
        <w:t xml:space="preserve">Operator panel for </w:t>
      </w:r>
      <w:proofErr w:type="spellStart"/>
      <w:r w:rsidRPr="00DF2F84">
        <w:rPr>
          <w:rFonts w:asciiTheme="minorHAnsi" w:hAnsiTheme="minorHAnsi" w:cstheme="minorHAnsi"/>
          <w:b/>
          <w:sz w:val="18"/>
          <w:u w:val="single"/>
          <w:lang w:val="en-US"/>
        </w:rPr>
        <w:t>Touch+Go</w:t>
      </w:r>
      <w:proofErr w:type="spellEnd"/>
      <w:r w:rsidRPr="00DF2F84">
        <w:rPr>
          <w:rFonts w:asciiTheme="minorHAnsi" w:hAnsiTheme="minorHAnsi" w:cstheme="minorHAnsi"/>
          <w:b/>
          <w:sz w:val="18"/>
          <w:u w:val="single"/>
          <w:lang w:val="en-US"/>
        </w:rPr>
        <w:t xml:space="preserve"> Control</w:t>
      </w:r>
    </w:p>
    <w:p w14:paraId="048AF7FE" w14:textId="77777777" w:rsidR="00A7244F" w:rsidRPr="00312891" w:rsidRDefault="00A7244F" w:rsidP="00A7244F">
      <w:pPr>
        <w:jc w:val="both"/>
        <w:rPr>
          <w:rFonts w:asciiTheme="minorHAnsi" w:hAnsiTheme="minorHAnsi" w:cstheme="minorHAnsi"/>
          <w:color w:val="FF0000"/>
          <w:sz w:val="18"/>
          <w:lang w:val="en-US"/>
        </w:rPr>
      </w:pPr>
      <w:r w:rsidRPr="00312891">
        <w:rPr>
          <w:rFonts w:asciiTheme="minorHAnsi" w:hAnsiTheme="minorHAnsi" w:cstheme="minorHAnsi"/>
          <w:sz w:val="18"/>
          <w:lang w:val="en-US"/>
        </w:rPr>
        <w:t>The entire operator guidance, settings and status function displays are on the 8" touch screen</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made of safety glass (ESG). Up to 5 pages for the presentation of 4, 6, 9, 12, 16 or 20 product keys per page.</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 xml:space="preserve">Language switching and selection of up to 7 pre-defined languages by the user, as well as the display of information relating to nutritional values and allergens possible. The product designations can be displayed individually with pre-defined images or via USB interface with the customer's own images and texts. The integrated media pool also offers the option of displaying images and advertising messages during pauses between operations. The product price and possibly a credit balance are displayed in the payment mode. </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Events and information, e.g. the absence of coffee beans, are displayed in different colors or can be called up from the dashboard located behind the product level.</w:t>
      </w:r>
    </w:p>
    <w:p w14:paraId="4C48C452" w14:textId="77777777" w:rsidR="006F7A24" w:rsidRPr="002A2EAC" w:rsidRDefault="006F7A24" w:rsidP="007B0284">
      <w:pPr>
        <w:spacing w:line="240" w:lineRule="auto"/>
        <w:jc w:val="both"/>
        <w:rPr>
          <w:rFonts w:asciiTheme="minorHAnsi" w:hAnsiTheme="minorHAnsi" w:cstheme="minorHAnsi"/>
          <w:sz w:val="18"/>
          <w:lang w:val="en-US"/>
        </w:rPr>
      </w:pPr>
    </w:p>
    <w:p w14:paraId="6A3FD090" w14:textId="1AD95B4E" w:rsidR="0023115A" w:rsidRPr="006624DE" w:rsidRDefault="0023115A" w:rsidP="0023115A">
      <w:pPr>
        <w:rPr>
          <w:rFonts w:asciiTheme="minorHAnsi" w:hAnsiTheme="minorHAnsi" w:cstheme="minorHAnsi"/>
          <w:i/>
          <w:sz w:val="18"/>
          <w:lang w:val="en-US" w:eastAsia="de-CH"/>
        </w:rPr>
      </w:pPr>
      <w:r w:rsidRPr="006624DE">
        <w:rPr>
          <w:rFonts w:asciiTheme="minorHAnsi" w:hAnsiTheme="minorHAnsi" w:cstheme="minorHAnsi"/>
          <w:b/>
          <w:sz w:val="18"/>
          <w:u w:val="single"/>
          <w:lang w:val="en-US"/>
        </w:rPr>
        <w:t>Grinder</w:t>
      </w:r>
    </w:p>
    <w:p w14:paraId="2EDBB8E1" w14:textId="7B35C45C" w:rsidR="00456AF9" w:rsidRPr="00A1156C" w:rsidRDefault="00DF2F84" w:rsidP="00456AF9">
      <w:pPr>
        <w:spacing w:line="240" w:lineRule="auto"/>
        <w:jc w:val="both"/>
        <w:rPr>
          <w:rFonts w:asciiTheme="minorHAnsi" w:hAnsiTheme="minorHAnsi" w:cstheme="minorHAnsi"/>
          <w:sz w:val="18"/>
          <w:szCs w:val="20"/>
          <w:lang w:val="en-US" w:eastAsia="de-CH"/>
        </w:rPr>
      </w:pPr>
      <w:r w:rsidRPr="00456AF9">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600 g or 1200 g content each for two grinders. </w:t>
      </w:r>
      <w:bookmarkStart w:id="5" w:name="_Hlk105482977"/>
      <w:r w:rsidRPr="00456AF9">
        <w:rPr>
          <w:rFonts w:asciiTheme="minorHAnsi" w:hAnsiTheme="minorHAnsi" w:cstheme="minorHAnsi"/>
          <w:sz w:val="18"/>
          <w:szCs w:val="20"/>
          <w:lang w:val="en-US" w:eastAsia="de-CH"/>
        </w:rPr>
        <w:t xml:space="preserve">Bean hopper made of easy care plastic. </w:t>
      </w:r>
      <w:bookmarkEnd w:id="5"/>
      <w:r w:rsidRPr="00456AF9">
        <w:rPr>
          <w:rFonts w:asciiTheme="minorHAnsi" w:hAnsiTheme="minorHAnsi" w:cstheme="minorHAnsi"/>
          <w:sz w:val="18"/>
          <w:szCs w:val="20"/>
          <w:lang w:val="en-US"/>
        </w:rPr>
        <w:t>Removable using central fastener for release mechanism with simultaneous bean hopper fastener.</w:t>
      </w:r>
      <w:r w:rsidRPr="00456AF9">
        <w:rPr>
          <w:rFonts w:asciiTheme="minorHAnsi" w:hAnsiTheme="minorHAnsi" w:cstheme="minorHAnsi"/>
          <w:sz w:val="18"/>
          <w:szCs w:val="20"/>
          <w:lang w:val="en-US" w:eastAsia="de-CH"/>
        </w:rPr>
        <w:t xml:space="preserve"> </w:t>
      </w:r>
      <w:r w:rsidR="00456AF9" w:rsidRPr="00456AF9">
        <w:rPr>
          <w:rFonts w:asciiTheme="minorHAnsi" w:hAnsiTheme="minorHAnsi" w:cstheme="minorHAnsi"/>
          <w:sz w:val="18"/>
          <w:szCs w:val="20"/>
          <w:lang w:val="en-US"/>
        </w:rPr>
        <w:t xml:space="preserve">Fineness of grind setting option when bean hopper is removed. </w:t>
      </w:r>
      <w:r w:rsidRPr="00456AF9">
        <w:rPr>
          <w:rFonts w:asciiTheme="minorHAnsi" w:hAnsiTheme="minorHAnsi" w:cstheme="minorHAnsi"/>
          <w:sz w:val="18"/>
          <w:szCs w:val="20"/>
          <w:lang w:val="en-US"/>
        </w:rPr>
        <w:t>Optional t</w:t>
      </w:r>
      <w:r w:rsidRPr="00456AF9">
        <w:rPr>
          <w:rFonts w:asciiTheme="minorHAnsi" w:hAnsiTheme="minorHAnsi" w:cstheme="minorHAnsi"/>
          <w:sz w:val="18"/>
          <w:lang w:val="en-US" w:eastAsia="en-US"/>
        </w:rPr>
        <w:t xml:space="preserve">he bean hopper can be locked using a cylinder lock. </w:t>
      </w:r>
      <w:r w:rsidR="00456AF9" w:rsidRPr="00456AF9">
        <w:rPr>
          <w:rFonts w:asciiTheme="minorHAnsi" w:hAnsiTheme="minorHAnsi" w:cstheme="minorHAnsi"/>
          <w:sz w:val="18"/>
          <w:szCs w:val="20"/>
          <w:lang w:val="en-US"/>
        </w:rPr>
        <w:t>Monitoring for lack of beans and presence of container with messages on the display.</w:t>
      </w:r>
    </w:p>
    <w:p w14:paraId="4FF6DD46" w14:textId="77777777" w:rsidR="0023115A" w:rsidRPr="006624DE" w:rsidRDefault="0023115A" w:rsidP="0023115A">
      <w:pPr>
        <w:jc w:val="both"/>
        <w:rPr>
          <w:rFonts w:asciiTheme="minorHAnsi" w:hAnsiTheme="minorHAnsi" w:cstheme="minorHAnsi"/>
          <w:sz w:val="18"/>
          <w:lang w:val="en-US"/>
        </w:rPr>
      </w:pPr>
    </w:p>
    <w:p w14:paraId="44700A87" w14:textId="47A23E39" w:rsidR="00E56109" w:rsidRPr="006624DE" w:rsidRDefault="00E56109" w:rsidP="00E56109">
      <w:pPr>
        <w:spacing w:line="240" w:lineRule="auto"/>
        <w:jc w:val="both"/>
        <w:outlineLvl w:val="1"/>
        <w:rPr>
          <w:rFonts w:asciiTheme="minorHAnsi" w:hAnsiTheme="minorHAnsi" w:cstheme="minorHAnsi"/>
          <w:b/>
          <w:sz w:val="18"/>
          <w:szCs w:val="20"/>
          <w:u w:val="single"/>
          <w:lang w:val="en-US" w:eastAsia="de-CH"/>
        </w:rPr>
      </w:pPr>
      <w:bookmarkStart w:id="6" w:name="_Hlk83381536"/>
      <w:r w:rsidRPr="006624DE">
        <w:rPr>
          <w:rFonts w:asciiTheme="minorHAnsi" w:hAnsiTheme="minorHAnsi" w:cstheme="minorHAnsi"/>
          <w:b/>
          <w:sz w:val="18"/>
          <w:szCs w:val="20"/>
          <w:u w:val="single"/>
          <w:lang w:val="en-US"/>
        </w:rPr>
        <w:t xml:space="preserve">Powder </w:t>
      </w:r>
      <w:r w:rsidR="00DF2F84">
        <w:rPr>
          <w:rFonts w:asciiTheme="minorHAnsi" w:hAnsiTheme="minorHAnsi" w:cstheme="minorHAnsi"/>
          <w:b/>
          <w:sz w:val="18"/>
          <w:szCs w:val="20"/>
          <w:u w:val="single"/>
          <w:lang w:val="en-US"/>
        </w:rPr>
        <w:t>hopper</w:t>
      </w:r>
    </w:p>
    <w:bookmarkEnd w:id="6"/>
    <w:p w14:paraId="566429A4" w14:textId="0ABAA24A" w:rsidR="0023115A" w:rsidRPr="00F70F7E" w:rsidRDefault="00C55893" w:rsidP="0023115A">
      <w:pPr>
        <w:spacing w:line="240" w:lineRule="auto"/>
        <w:jc w:val="both"/>
        <w:rPr>
          <w:rFonts w:asciiTheme="minorHAnsi" w:hAnsiTheme="minorHAnsi" w:cstheme="minorHAnsi"/>
          <w:sz w:val="18"/>
          <w:lang w:val="en-US"/>
        </w:rPr>
      </w:pPr>
      <w:r w:rsidRPr="00C55893">
        <w:rPr>
          <w:rFonts w:asciiTheme="minorHAnsi" w:hAnsiTheme="minorHAnsi" w:cstheme="minorHAnsi"/>
          <w:sz w:val="18"/>
          <w:lang w:val="en-US"/>
        </w:rPr>
        <w:t xml:space="preserve">One or two dosing units, e. g. for chocolate and/or milk powder or a dark and/or light-colored chocolate powder </w:t>
      </w:r>
      <w:r w:rsidRPr="00C55893">
        <w:rPr>
          <w:rFonts w:asciiTheme="minorHAnsi" w:hAnsiTheme="minorHAnsi" w:cstheme="minorHAnsi"/>
          <w:sz w:val="18"/>
          <w:szCs w:val="20"/>
          <w:lang w:val="en-US"/>
        </w:rPr>
        <w:t xml:space="preserve">with a container content of approx. 600 g or approx. 1000 to 1200 g. </w:t>
      </w:r>
      <w:r w:rsidR="0023115A" w:rsidRPr="00C55893">
        <w:rPr>
          <w:rFonts w:asciiTheme="minorHAnsi" w:hAnsiTheme="minorHAnsi" w:cstheme="minorHAnsi"/>
          <w:sz w:val="18"/>
          <w:szCs w:val="20"/>
          <w:lang w:val="en-US"/>
        </w:rPr>
        <w:t>In the event of a lack of powder or missing container,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container. The finished beverage is dispensed via the coffee spout as a single product. Optional t</w:t>
      </w:r>
      <w:r w:rsidR="0023115A" w:rsidRPr="00C55893">
        <w:rPr>
          <w:rFonts w:asciiTheme="minorHAnsi" w:hAnsiTheme="minorHAnsi" w:cstheme="minorHAnsi"/>
          <w:sz w:val="18"/>
          <w:lang w:val="en-US" w:eastAsia="en-US"/>
        </w:rPr>
        <w:t>he powder hopper can be locked using a central cylinder lock.</w:t>
      </w:r>
    </w:p>
    <w:p w14:paraId="7A91D9B7" w14:textId="77777777" w:rsidR="002655A8" w:rsidRPr="002A2EAC" w:rsidRDefault="002655A8" w:rsidP="007B0284">
      <w:pPr>
        <w:jc w:val="both"/>
        <w:rPr>
          <w:rFonts w:asciiTheme="minorHAnsi" w:hAnsiTheme="minorHAnsi" w:cstheme="minorHAnsi"/>
          <w:sz w:val="18"/>
          <w:lang w:val="en-US"/>
        </w:rPr>
      </w:pPr>
    </w:p>
    <w:p w14:paraId="485A2AD4" w14:textId="77777777" w:rsidR="00B33BC3" w:rsidRPr="002A2EAC" w:rsidRDefault="00B33BC3" w:rsidP="007B0284">
      <w:pPr>
        <w:jc w:val="both"/>
        <w:rPr>
          <w:rFonts w:asciiTheme="minorHAnsi" w:hAnsiTheme="minorHAnsi" w:cstheme="minorHAnsi"/>
          <w:b/>
          <w:sz w:val="18"/>
          <w:u w:val="single"/>
          <w:lang w:val="en-US"/>
        </w:rPr>
      </w:pPr>
      <w:r w:rsidRPr="002A2EAC">
        <w:rPr>
          <w:rFonts w:asciiTheme="minorHAnsi" w:hAnsiTheme="minorHAnsi" w:cstheme="minorHAnsi"/>
          <w:b/>
          <w:sz w:val="18"/>
          <w:u w:val="single"/>
          <w:lang w:val="en-US"/>
        </w:rPr>
        <w:t>Brewing system</w:t>
      </w:r>
    </w:p>
    <w:p w14:paraId="5E860777" w14:textId="3561D90A" w:rsidR="00C55893" w:rsidRPr="00A1156C" w:rsidRDefault="00C55893" w:rsidP="00C55893">
      <w:pPr>
        <w:jc w:val="both"/>
        <w:rPr>
          <w:rFonts w:asciiTheme="minorHAnsi" w:hAnsiTheme="minorHAnsi" w:cstheme="minorHAnsi"/>
          <w:sz w:val="18"/>
          <w:lang w:val="en-US"/>
        </w:rPr>
      </w:pPr>
      <w:r w:rsidRPr="00A1156C">
        <w:rPr>
          <w:rFonts w:asciiTheme="minorHAnsi" w:hAnsiTheme="minorHAnsi" w:cstheme="minorHAnsi"/>
          <w:sz w:val="18"/>
          <w:lang w:val="en-US"/>
        </w:rPr>
        <w:t xml:space="preserve">The certified brewing system with a plastic brewing unit that features a fill level of up to 22 g and pre-brewing function is, when equipped with a corresponding brewing insert, suitable for the preparation of classic Espresso, Café Crème and </w:t>
      </w:r>
      <w:r w:rsidRPr="00A1156C">
        <w:rPr>
          <w:rFonts w:asciiTheme="minorHAnsi" w:hAnsiTheme="minorHAnsi" w:cstheme="minorHAnsi"/>
          <w:sz w:val="18"/>
          <w:lang w:val="en-US"/>
        </w:rPr>
        <w:lastRenderedPageBreak/>
        <w:t xml:space="preserve">other specialty coffees. The respective coffee beans are ground freshly and automatically after a product key is pressed. Specialty coffees can be prepared in single or double cups, fresh and according to demand. Manual insert for manual coffee powder dosing for the preparation of, for example, decaffeinated coffee. After brewing, the dry coffee grounds are collected in the integrated grounds drawer (up to 80 portions). Monitoring for overfilling. </w:t>
      </w:r>
      <w:r w:rsidR="00DA6BFF" w:rsidRPr="00D55690">
        <w:rPr>
          <w:rFonts w:asciiTheme="minorHAnsi" w:hAnsiTheme="minorHAnsi" w:cstheme="minorHAnsi"/>
          <w:sz w:val="18"/>
          <w:lang w:val="en-US"/>
        </w:rPr>
        <w:t xml:space="preserve">Optional coffee grounds chute for disposal of coffee grounds directly into a waste container installed under the counter. </w:t>
      </w:r>
      <w:r w:rsidRPr="00A1156C">
        <w:rPr>
          <w:rFonts w:asciiTheme="minorHAnsi" w:hAnsiTheme="minorHAnsi" w:cstheme="minorHAnsi"/>
          <w:sz w:val="18"/>
          <w:lang w:val="en-US"/>
        </w:rPr>
        <w:t>Tool-free brewing unit removal, e.</w:t>
      </w:r>
      <w:r>
        <w:rPr>
          <w:rFonts w:asciiTheme="minorHAnsi" w:hAnsiTheme="minorHAnsi" w:cstheme="minorHAnsi"/>
          <w:sz w:val="18"/>
          <w:lang w:val="en-US"/>
        </w:rPr>
        <w:t xml:space="preserve"> </w:t>
      </w:r>
      <w:r w:rsidRPr="00A1156C">
        <w:rPr>
          <w:rFonts w:asciiTheme="minorHAnsi" w:hAnsiTheme="minorHAnsi" w:cstheme="minorHAnsi"/>
          <w:sz w:val="18"/>
          <w:lang w:val="en-US"/>
        </w:rPr>
        <w:t>g. for cleaning, with presence monitoring.</w:t>
      </w:r>
    </w:p>
    <w:p w14:paraId="36704186" w14:textId="77777777" w:rsidR="00FD1316" w:rsidRDefault="00FD1316" w:rsidP="007B0284">
      <w:pPr>
        <w:jc w:val="both"/>
        <w:rPr>
          <w:rFonts w:asciiTheme="minorHAnsi" w:hAnsiTheme="minorHAnsi" w:cstheme="minorHAnsi"/>
          <w:b/>
          <w:sz w:val="18"/>
          <w:u w:val="single"/>
          <w:lang w:val="en-US"/>
        </w:rPr>
      </w:pPr>
    </w:p>
    <w:p w14:paraId="0A3F590F" w14:textId="77777777" w:rsidR="00C55893" w:rsidRPr="00DC463C" w:rsidRDefault="00C55893" w:rsidP="00C55893">
      <w:pPr>
        <w:jc w:val="both"/>
        <w:rPr>
          <w:rFonts w:asciiTheme="minorHAnsi" w:hAnsiTheme="minorHAnsi" w:cstheme="minorHAnsi"/>
          <w:b/>
          <w:sz w:val="18"/>
          <w:u w:val="single"/>
          <w:lang w:val="en-US"/>
        </w:rPr>
      </w:pPr>
      <w:r w:rsidRPr="00DC463C">
        <w:rPr>
          <w:rFonts w:asciiTheme="minorHAnsi" w:hAnsiTheme="minorHAnsi" w:cstheme="minorHAnsi"/>
          <w:b/>
          <w:sz w:val="18"/>
          <w:u w:val="single"/>
          <w:lang w:val="en-US"/>
        </w:rPr>
        <w:t>Coffee spout</w:t>
      </w:r>
    </w:p>
    <w:p w14:paraId="3B485902" w14:textId="77777777" w:rsidR="00C55893" w:rsidRDefault="00C55893" w:rsidP="00C55893">
      <w:pPr>
        <w:jc w:val="both"/>
        <w:rPr>
          <w:rFonts w:asciiTheme="minorHAnsi" w:hAnsiTheme="minorHAnsi" w:cstheme="minorHAnsi"/>
          <w:sz w:val="18"/>
          <w:lang w:val="en-US"/>
        </w:rPr>
      </w:pPr>
      <w:r>
        <w:rPr>
          <w:rFonts w:asciiTheme="minorHAnsi" w:hAnsiTheme="minorHAnsi" w:cstheme="minorHAnsi"/>
          <w:sz w:val="18"/>
          <w:lang w:val="en-US"/>
        </w:rPr>
        <w:t xml:space="preserve">Manual height adjustment from 88 mm to 180 mm for the utilization of all conventional cups and drinking vessels up to a maximum height of 180 mm. </w:t>
      </w:r>
      <w:bookmarkStart w:id="7" w:name="_Hlk83381034"/>
      <w:r>
        <w:rPr>
          <w:rFonts w:asciiTheme="minorHAnsi" w:hAnsiTheme="minorHAnsi" w:cstheme="minorHAnsi"/>
          <w:sz w:val="18"/>
          <w:lang w:val="en-US"/>
        </w:rPr>
        <w:t>With the optional cup sensor, t</w:t>
      </w:r>
      <w:r w:rsidRPr="00A1156C">
        <w:rPr>
          <w:rFonts w:asciiTheme="minorHAnsi" w:hAnsiTheme="minorHAnsi" w:cstheme="minorHAnsi"/>
          <w:sz w:val="18"/>
          <w:lang w:val="en-US"/>
        </w:rPr>
        <w:t>he products are blocked if there is no cup under the dispensing spout. Intermediate rinsing processes are blocked if there is a cup under the dispensing spout</w:t>
      </w:r>
      <w:r>
        <w:rPr>
          <w:rFonts w:asciiTheme="minorHAnsi" w:hAnsiTheme="minorHAnsi" w:cstheme="minorHAnsi"/>
          <w:sz w:val="18"/>
          <w:lang w:val="en-US"/>
        </w:rPr>
        <w:t xml:space="preserve">. </w:t>
      </w:r>
      <w:bookmarkEnd w:id="7"/>
      <w:r>
        <w:rPr>
          <w:rFonts w:asciiTheme="minorHAnsi" w:hAnsiTheme="minorHAnsi" w:cstheme="minorHAnsi"/>
          <w:sz w:val="18"/>
          <w:lang w:val="en-US"/>
        </w:rPr>
        <w:t xml:space="preserve">In addition to individual preparation, the double spout also enables the simultaneous preparation of 2 specialty coffees, e. g. classic espresso or Café Crème. </w:t>
      </w:r>
      <w:r w:rsidRPr="00A1156C">
        <w:rPr>
          <w:rFonts w:asciiTheme="minorHAnsi" w:hAnsiTheme="minorHAnsi" w:cstheme="minorHAnsi"/>
          <w:sz w:val="18"/>
          <w:lang w:val="en-US"/>
        </w:rPr>
        <w:t>Cup positioning aid in the drip grid</w:t>
      </w:r>
      <w:r>
        <w:rPr>
          <w:rFonts w:asciiTheme="minorHAnsi" w:hAnsiTheme="minorHAnsi" w:cstheme="minorHAnsi"/>
          <w:sz w:val="18"/>
          <w:lang w:val="en-US"/>
        </w:rPr>
        <w:t>.</w:t>
      </w:r>
    </w:p>
    <w:p w14:paraId="46A1FFAC" w14:textId="77777777" w:rsidR="003C12DE" w:rsidRDefault="003C12DE" w:rsidP="0023115A">
      <w:pPr>
        <w:jc w:val="both"/>
        <w:rPr>
          <w:rFonts w:asciiTheme="minorHAnsi" w:hAnsiTheme="minorHAnsi" w:cstheme="minorHAnsi"/>
          <w:sz w:val="18"/>
          <w:lang w:val="en-US"/>
        </w:rPr>
      </w:pPr>
    </w:p>
    <w:p w14:paraId="1F89B9DF" w14:textId="77777777" w:rsidR="00863417" w:rsidRPr="002A2EAC" w:rsidRDefault="00863417" w:rsidP="00863417">
      <w:pPr>
        <w:autoSpaceDE w:val="0"/>
        <w:autoSpaceDN w:val="0"/>
        <w:adjustRightInd w:val="0"/>
        <w:jc w:val="both"/>
        <w:rPr>
          <w:rFonts w:asciiTheme="minorHAnsi" w:hAnsiTheme="minorHAnsi" w:cstheme="minorHAnsi"/>
          <w:b/>
          <w:sz w:val="18"/>
          <w:u w:val="single"/>
          <w:lang w:val="en-US"/>
        </w:rPr>
      </w:pPr>
      <w:r w:rsidRPr="002A2EAC">
        <w:rPr>
          <w:rFonts w:asciiTheme="minorHAnsi" w:hAnsiTheme="minorHAnsi" w:cstheme="minorHAnsi"/>
          <w:b/>
          <w:sz w:val="18"/>
          <w:u w:val="single"/>
          <w:lang w:val="en-US"/>
        </w:rPr>
        <w:t>Customer setting</w:t>
      </w:r>
    </w:p>
    <w:p w14:paraId="71E1C192" w14:textId="77777777" w:rsidR="004108EE" w:rsidRPr="00A1156C" w:rsidRDefault="004108EE" w:rsidP="004108EE">
      <w:pPr>
        <w:autoSpaceDE w:val="0"/>
        <w:autoSpaceDN w:val="0"/>
        <w:adjustRightInd w:val="0"/>
        <w:spacing w:line="240" w:lineRule="auto"/>
        <w:jc w:val="both"/>
        <w:rPr>
          <w:rFonts w:asciiTheme="majorHAnsi" w:hAnsiTheme="majorHAnsi" w:cstheme="majorHAnsi"/>
          <w:sz w:val="18"/>
          <w:szCs w:val="20"/>
          <w:lang w:val="en-US" w:eastAsia="de-CH"/>
        </w:rPr>
      </w:pPr>
      <w:r w:rsidRPr="00A1156C">
        <w:rPr>
          <w:rFonts w:asciiTheme="majorHAnsi" w:hAnsiTheme="majorHAnsi" w:cstheme="majorHAnsi"/>
          <w:sz w:val="18"/>
          <w:szCs w:val="20"/>
          <w:lang w:val="en-US"/>
        </w:rPr>
        <w:t>Users can use the touch screen to set or correct decisive parameters directly themselves, e.</w:t>
      </w:r>
      <w:r>
        <w:rPr>
          <w:rFonts w:asciiTheme="majorHAnsi" w:hAnsiTheme="majorHAnsi" w:cstheme="majorHAnsi"/>
          <w:sz w:val="18"/>
          <w:szCs w:val="20"/>
          <w:lang w:val="en-US"/>
        </w:rPr>
        <w:t xml:space="preserve"> </w:t>
      </w:r>
      <w:r w:rsidRPr="00A1156C">
        <w:rPr>
          <w:rFonts w:asciiTheme="majorHAnsi" w:hAnsiTheme="majorHAnsi" w:cstheme="majorHAnsi"/>
          <w:sz w:val="18"/>
          <w:szCs w:val="20"/>
          <w:lang w:val="en-US"/>
        </w:rPr>
        <w:t xml:space="preserve">g. coffee grounds and water quantities or to define new products. The uploading of the customer's own images and the safeguarding of product settings takes place via the USB interface. Access authorization can be defined individually and secured with a PIN code. Programmable switch-on and switch-off times with a timer for maximum energy efficiency and minimum current consumption in </w:t>
      </w:r>
      <w:proofErr w:type="spellStart"/>
      <w:r w:rsidRPr="00A1156C">
        <w:rPr>
          <w:rFonts w:asciiTheme="majorHAnsi" w:hAnsiTheme="majorHAnsi" w:cstheme="majorHAnsi"/>
          <w:sz w:val="18"/>
          <w:szCs w:val="20"/>
          <w:lang w:val="en-US"/>
        </w:rPr>
        <w:t>stand by</w:t>
      </w:r>
      <w:proofErr w:type="spellEnd"/>
      <w:r w:rsidRPr="00A1156C">
        <w:rPr>
          <w:rFonts w:asciiTheme="majorHAnsi" w:hAnsiTheme="majorHAnsi" w:cstheme="majorHAnsi"/>
          <w:sz w:val="18"/>
          <w:szCs w:val="20"/>
          <w:lang w:val="en-US"/>
        </w:rPr>
        <w:t xml:space="preserve"> mode.</w:t>
      </w:r>
    </w:p>
    <w:p w14:paraId="4DA80603" w14:textId="77777777" w:rsidR="001E748B" w:rsidRDefault="001E748B" w:rsidP="00B71966">
      <w:pPr>
        <w:jc w:val="both"/>
        <w:rPr>
          <w:rFonts w:asciiTheme="minorHAnsi" w:hAnsiTheme="minorHAnsi" w:cstheme="minorHAnsi"/>
          <w:b/>
          <w:sz w:val="18"/>
          <w:u w:val="single"/>
          <w:lang w:val="en-US"/>
        </w:rPr>
      </w:pPr>
    </w:p>
    <w:p w14:paraId="41FB8E9A" w14:textId="77777777" w:rsidR="00B71966" w:rsidRPr="006624DE" w:rsidRDefault="00B71966" w:rsidP="00B71966">
      <w:pPr>
        <w:jc w:val="both"/>
        <w:rPr>
          <w:rFonts w:asciiTheme="minorHAnsi" w:hAnsiTheme="minorHAnsi" w:cstheme="minorHAnsi"/>
          <w:b/>
          <w:sz w:val="18"/>
          <w:u w:val="single"/>
          <w:lang w:val="en-US"/>
        </w:rPr>
      </w:pPr>
      <w:r w:rsidRPr="006624DE">
        <w:rPr>
          <w:rFonts w:asciiTheme="minorHAnsi" w:hAnsiTheme="minorHAnsi" w:cstheme="minorHAnsi"/>
          <w:b/>
          <w:sz w:val="18"/>
          <w:u w:val="single"/>
          <w:lang w:val="en-US"/>
        </w:rPr>
        <w:t>Accounting systems</w:t>
      </w:r>
    </w:p>
    <w:p w14:paraId="7D0EDD38" w14:textId="77777777" w:rsidR="004108EE" w:rsidRDefault="004108EE" w:rsidP="004108EE">
      <w:pPr>
        <w:jc w:val="both"/>
        <w:rPr>
          <w:rFonts w:asciiTheme="majorHAnsi" w:hAnsiTheme="majorHAnsi" w:cstheme="majorHAnsi"/>
          <w:sz w:val="18"/>
        </w:rPr>
      </w:pPr>
      <w:r w:rsidRPr="00A1156C">
        <w:rPr>
          <w:rFonts w:asciiTheme="majorHAnsi" w:hAnsiTheme="majorHAnsi" w:cstheme="majorHAnsi"/>
          <w:sz w:val="18"/>
          <w:lang w:val="en-US"/>
        </w:rPr>
        <w:t xml:space="preserve">** VIP interface with MDB interface for connecting to commercially available payment and accounting systems as well as to coin validators, coin changers or card readers. Internal counter per product and total preparations. Up to 4 price lists can be programmed (1x cash, 3x credit). SD card reader and optional IrDA interface (Infrared for a customer's own reader) for reading the counter values. Data export option in .csv format via USB interface. EVA-DTS standard for data transmission. </w:t>
      </w:r>
      <w:r>
        <w:rPr>
          <w:rFonts w:asciiTheme="majorHAnsi" w:hAnsiTheme="majorHAnsi" w:cstheme="majorHAnsi"/>
          <w:sz w:val="18"/>
        </w:rPr>
        <w:t xml:space="preserve">Data </w:t>
      </w:r>
      <w:proofErr w:type="spellStart"/>
      <w:r>
        <w:rPr>
          <w:rFonts w:asciiTheme="majorHAnsi" w:hAnsiTheme="majorHAnsi" w:cstheme="majorHAnsi"/>
          <w:sz w:val="18"/>
        </w:rPr>
        <w:t>backup</w:t>
      </w:r>
      <w:proofErr w:type="spellEnd"/>
      <w:r>
        <w:rPr>
          <w:rFonts w:asciiTheme="majorHAnsi" w:hAnsiTheme="majorHAnsi" w:cstheme="majorHAnsi"/>
          <w:sz w:val="18"/>
        </w:rPr>
        <w:t xml:space="preserve"> in </w:t>
      </w:r>
      <w:proofErr w:type="spellStart"/>
      <w:r>
        <w:rPr>
          <w:rFonts w:asciiTheme="majorHAnsi" w:hAnsiTheme="majorHAnsi" w:cstheme="majorHAnsi"/>
          <w:sz w:val="18"/>
        </w:rPr>
        <w:t>the</w:t>
      </w:r>
      <w:proofErr w:type="spellEnd"/>
      <w:r>
        <w:rPr>
          <w:rFonts w:asciiTheme="majorHAnsi" w:hAnsiTheme="majorHAnsi" w:cstheme="majorHAnsi"/>
          <w:sz w:val="18"/>
        </w:rPr>
        <w:t xml:space="preserve"> VIP interface.</w:t>
      </w:r>
    </w:p>
    <w:p w14:paraId="42406467" w14:textId="77777777" w:rsidR="00B71966" w:rsidRDefault="00B71966" w:rsidP="00B71966">
      <w:pPr>
        <w:jc w:val="both"/>
        <w:rPr>
          <w:rFonts w:asciiTheme="majorHAnsi" w:hAnsiTheme="majorHAnsi" w:cstheme="majorHAnsi"/>
          <w:sz w:val="18"/>
        </w:rPr>
      </w:pPr>
    </w:p>
    <w:p w14:paraId="3B5896F7" w14:textId="77777777" w:rsidR="00B71966" w:rsidRDefault="00B71966" w:rsidP="00B71966">
      <w:pPr>
        <w:jc w:val="both"/>
        <w:rPr>
          <w:rFonts w:asciiTheme="minorHAnsi" w:hAnsiTheme="minorHAnsi" w:cstheme="minorHAnsi"/>
          <w:sz w:val="18"/>
        </w:rPr>
      </w:pPr>
      <w:r>
        <w:rPr>
          <w:rFonts w:asciiTheme="minorHAnsi" w:hAnsiTheme="minorHAnsi" w:cstheme="minorHAnsi"/>
          <w:sz w:val="18"/>
          <w:u w:val="single"/>
        </w:rPr>
        <w:t xml:space="preserve">Optional </w:t>
      </w:r>
      <w:proofErr w:type="spellStart"/>
      <w:r>
        <w:rPr>
          <w:rFonts w:asciiTheme="minorHAnsi" w:hAnsiTheme="minorHAnsi" w:cstheme="minorHAnsi"/>
          <w:sz w:val="18"/>
          <w:u w:val="single"/>
        </w:rPr>
        <w:t>accounting</w:t>
      </w:r>
      <w:proofErr w:type="spellEnd"/>
      <w:r>
        <w:rPr>
          <w:rFonts w:asciiTheme="minorHAnsi" w:hAnsiTheme="minorHAnsi" w:cstheme="minorHAnsi"/>
          <w:sz w:val="18"/>
          <w:u w:val="single"/>
        </w:rPr>
        <w:t xml:space="preserve"> </w:t>
      </w:r>
      <w:proofErr w:type="spellStart"/>
      <w:r>
        <w:rPr>
          <w:rFonts w:asciiTheme="minorHAnsi" w:hAnsiTheme="minorHAnsi" w:cstheme="minorHAnsi"/>
          <w:sz w:val="18"/>
          <w:u w:val="single"/>
        </w:rPr>
        <w:t>systems</w:t>
      </w:r>
      <w:proofErr w:type="spellEnd"/>
      <w:r>
        <w:rPr>
          <w:rFonts w:asciiTheme="minorHAnsi" w:hAnsiTheme="minorHAnsi" w:cstheme="minorHAnsi"/>
          <w:sz w:val="18"/>
          <w:u w:val="single"/>
        </w:rPr>
        <w:t>:</w:t>
      </w:r>
      <w:r>
        <w:rPr>
          <w:rFonts w:asciiTheme="minorHAnsi" w:hAnsiTheme="minorHAnsi" w:cstheme="minorHAnsi"/>
          <w:sz w:val="18"/>
        </w:rPr>
        <w:tab/>
      </w:r>
    </w:p>
    <w:tbl>
      <w:tblPr>
        <w:tblStyle w:val="Tabellenraster"/>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1"/>
        <w:gridCol w:w="2853"/>
      </w:tblGrid>
      <w:tr w:rsidR="006918F7" w:rsidRPr="003847AD" w14:paraId="5A1F8CDB" w14:textId="77777777" w:rsidTr="001E748B">
        <w:tc>
          <w:tcPr>
            <w:tcW w:w="4801" w:type="dxa"/>
          </w:tcPr>
          <w:p w14:paraId="50A44983" w14:textId="77777777" w:rsidR="006918F7" w:rsidRPr="00F95474" w:rsidRDefault="006918F7"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validator</w:t>
            </w:r>
            <w:proofErr w:type="spellEnd"/>
          </w:p>
        </w:tc>
        <w:tc>
          <w:tcPr>
            <w:tcW w:w="2853" w:type="dxa"/>
          </w:tcPr>
          <w:p w14:paraId="49A500E1" w14:textId="77777777" w:rsidR="006918F7" w:rsidRPr="002A2EAC" w:rsidRDefault="006918F7" w:rsidP="000A4170">
            <w:pPr>
              <w:spacing w:line="240" w:lineRule="auto"/>
              <w:contextualSpacing/>
              <w:rPr>
                <w:rFonts w:asciiTheme="minorHAnsi" w:hAnsiTheme="minorHAnsi" w:cstheme="minorHAnsi"/>
                <w:sz w:val="18"/>
                <w:lang w:val="en-US"/>
              </w:rPr>
            </w:pPr>
            <w:r w:rsidRPr="002A2EAC">
              <w:rPr>
                <w:rFonts w:asciiTheme="minorHAnsi" w:hAnsiTheme="minorHAnsi" w:cstheme="minorHAnsi"/>
                <w:sz w:val="18"/>
                <w:lang w:val="en-US"/>
              </w:rPr>
              <w:t>Add-on unit (A line design)**</w:t>
            </w:r>
          </w:p>
        </w:tc>
      </w:tr>
      <w:tr w:rsidR="006918F7" w:rsidRPr="003847AD" w14:paraId="5FBAF6B7" w14:textId="77777777" w:rsidTr="001E748B">
        <w:tc>
          <w:tcPr>
            <w:tcW w:w="4801" w:type="dxa"/>
          </w:tcPr>
          <w:p w14:paraId="076B9497" w14:textId="77777777" w:rsidR="006918F7" w:rsidRPr="00F95474" w:rsidRDefault="006918F7"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changer</w:t>
            </w:r>
            <w:proofErr w:type="spellEnd"/>
          </w:p>
        </w:tc>
        <w:tc>
          <w:tcPr>
            <w:tcW w:w="2853" w:type="dxa"/>
          </w:tcPr>
          <w:p w14:paraId="45300EF7" w14:textId="77777777" w:rsidR="006918F7" w:rsidRPr="002A2EAC" w:rsidRDefault="006918F7" w:rsidP="000A4170">
            <w:pPr>
              <w:spacing w:line="240" w:lineRule="auto"/>
              <w:contextualSpacing/>
              <w:rPr>
                <w:rFonts w:asciiTheme="minorHAnsi" w:hAnsiTheme="minorHAnsi" w:cstheme="minorHAnsi"/>
                <w:sz w:val="18"/>
                <w:lang w:val="en-US"/>
              </w:rPr>
            </w:pPr>
            <w:r w:rsidRPr="002A2EAC">
              <w:rPr>
                <w:rFonts w:asciiTheme="minorHAnsi" w:hAnsiTheme="minorHAnsi" w:cstheme="minorHAnsi"/>
                <w:sz w:val="18"/>
                <w:lang w:val="en-US"/>
              </w:rPr>
              <w:t>Add-on unit (A line design)**</w:t>
            </w:r>
          </w:p>
        </w:tc>
      </w:tr>
      <w:tr w:rsidR="006918F7" w:rsidRPr="003847AD" w14:paraId="66F935F7" w14:textId="77777777" w:rsidTr="001E748B">
        <w:tc>
          <w:tcPr>
            <w:tcW w:w="4801" w:type="dxa"/>
          </w:tcPr>
          <w:p w14:paraId="2297B448" w14:textId="77777777" w:rsidR="006918F7" w:rsidRPr="002A2EAC" w:rsidRDefault="006918F7" w:rsidP="000A4170">
            <w:pPr>
              <w:pStyle w:val="Listenabsatz"/>
              <w:numPr>
                <w:ilvl w:val="0"/>
                <w:numId w:val="11"/>
              </w:numPr>
              <w:spacing w:line="240" w:lineRule="auto"/>
              <w:rPr>
                <w:rFonts w:asciiTheme="minorHAnsi" w:hAnsiTheme="minorHAnsi" w:cstheme="minorHAnsi"/>
                <w:sz w:val="18"/>
                <w:lang w:val="en-US"/>
              </w:rPr>
            </w:pPr>
            <w:r w:rsidRPr="002A2EAC">
              <w:rPr>
                <w:rFonts w:asciiTheme="minorHAnsi" w:hAnsiTheme="minorHAnsi" w:cstheme="minorHAnsi"/>
                <w:sz w:val="18"/>
                <w:lang w:val="en-US"/>
              </w:rPr>
              <w:t>Stored value and money card system*</w:t>
            </w:r>
          </w:p>
        </w:tc>
        <w:tc>
          <w:tcPr>
            <w:tcW w:w="2853" w:type="dxa"/>
          </w:tcPr>
          <w:p w14:paraId="30EBF3EA" w14:textId="77777777" w:rsidR="006918F7" w:rsidRPr="002A2EAC" w:rsidRDefault="006918F7" w:rsidP="000A4170">
            <w:pPr>
              <w:spacing w:line="240" w:lineRule="auto"/>
              <w:contextualSpacing/>
              <w:rPr>
                <w:rFonts w:asciiTheme="minorHAnsi" w:hAnsiTheme="minorHAnsi" w:cstheme="minorHAnsi"/>
                <w:sz w:val="18"/>
                <w:lang w:val="en-US"/>
              </w:rPr>
            </w:pPr>
            <w:r w:rsidRPr="002A2EAC">
              <w:rPr>
                <w:rFonts w:asciiTheme="minorHAnsi" w:hAnsiTheme="minorHAnsi" w:cstheme="minorHAnsi"/>
                <w:sz w:val="18"/>
                <w:lang w:val="en-US"/>
              </w:rPr>
              <w:t>Add-on unit (A line design)**</w:t>
            </w:r>
          </w:p>
        </w:tc>
      </w:tr>
      <w:tr w:rsidR="006918F7" w:rsidRPr="003847AD" w14:paraId="7F3CF7FD" w14:textId="77777777" w:rsidTr="001E748B">
        <w:tc>
          <w:tcPr>
            <w:tcW w:w="4801" w:type="dxa"/>
          </w:tcPr>
          <w:p w14:paraId="01983C65" w14:textId="77777777" w:rsidR="006918F7" w:rsidRPr="00F95474" w:rsidRDefault="006918F7"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smartSCHANK</w:t>
            </w:r>
            <w:proofErr w:type="spellEnd"/>
          </w:p>
        </w:tc>
        <w:tc>
          <w:tcPr>
            <w:tcW w:w="2853" w:type="dxa"/>
          </w:tcPr>
          <w:p w14:paraId="4851A53D" w14:textId="77777777" w:rsidR="006918F7" w:rsidRPr="002A2EAC" w:rsidRDefault="006918F7" w:rsidP="000A4170">
            <w:pPr>
              <w:spacing w:line="240" w:lineRule="auto"/>
              <w:contextualSpacing/>
              <w:rPr>
                <w:rFonts w:asciiTheme="minorHAnsi" w:hAnsiTheme="minorHAnsi" w:cstheme="minorHAnsi"/>
                <w:sz w:val="18"/>
                <w:lang w:val="en-US"/>
              </w:rPr>
            </w:pPr>
            <w:r w:rsidRPr="002A2EAC">
              <w:rPr>
                <w:rFonts w:asciiTheme="minorHAnsi" w:hAnsiTheme="minorHAnsi" w:cstheme="minorHAnsi"/>
                <w:sz w:val="18"/>
                <w:lang w:val="en-US"/>
              </w:rPr>
              <w:t>Add-on unit (aluminum housing)</w:t>
            </w:r>
          </w:p>
        </w:tc>
      </w:tr>
    </w:tbl>
    <w:p w14:paraId="6102A09D" w14:textId="77777777" w:rsidR="00B71966" w:rsidRPr="002A2EAC" w:rsidRDefault="00B71966" w:rsidP="00B71966">
      <w:pPr>
        <w:jc w:val="both"/>
        <w:rPr>
          <w:rFonts w:asciiTheme="minorHAnsi" w:hAnsiTheme="minorHAnsi" w:cstheme="minorHAnsi"/>
          <w:sz w:val="18"/>
          <w:lang w:val="en-US"/>
        </w:rPr>
      </w:pPr>
    </w:p>
    <w:p w14:paraId="3CD8A30B" w14:textId="77777777" w:rsidR="00B71966" w:rsidRPr="002A2EAC" w:rsidRDefault="00B71966" w:rsidP="00B71966">
      <w:pPr>
        <w:jc w:val="both"/>
        <w:rPr>
          <w:rFonts w:asciiTheme="minorHAnsi" w:hAnsiTheme="minorHAnsi" w:cstheme="minorHAnsi"/>
          <w:sz w:val="18"/>
          <w:lang w:val="en-US"/>
        </w:rPr>
      </w:pPr>
      <w:r w:rsidRPr="002A2EAC">
        <w:rPr>
          <w:rFonts w:asciiTheme="minorHAnsi" w:hAnsiTheme="minorHAnsi" w:cstheme="minorHAnsi"/>
          <w:sz w:val="18"/>
          <w:lang w:val="en-US"/>
        </w:rPr>
        <w:t>* Reading unit provided by the customer.</w:t>
      </w:r>
    </w:p>
    <w:p w14:paraId="5DF3A813" w14:textId="77777777" w:rsidR="00B71966" w:rsidRPr="002A2EAC" w:rsidRDefault="00B71966" w:rsidP="00B71966">
      <w:pPr>
        <w:jc w:val="both"/>
        <w:rPr>
          <w:rFonts w:asciiTheme="minorHAnsi" w:hAnsiTheme="minorHAnsi" w:cstheme="minorHAnsi"/>
          <w:sz w:val="18"/>
          <w:lang w:val="en-US"/>
        </w:rPr>
      </w:pPr>
    </w:p>
    <w:p w14:paraId="6783BAE4" w14:textId="77777777" w:rsidR="00B71966" w:rsidRPr="002A2EAC" w:rsidRDefault="00B71966" w:rsidP="00B71966">
      <w:pPr>
        <w:jc w:val="both"/>
        <w:rPr>
          <w:rFonts w:asciiTheme="minorHAnsi" w:hAnsiTheme="minorHAnsi" w:cstheme="minorHAnsi"/>
          <w:b/>
          <w:sz w:val="18"/>
          <w:u w:val="single"/>
          <w:lang w:val="en-US"/>
        </w:rPr>
      </w:pPr>
      <w:r w:rsidRPr="002A2EAC">
        <w:rPr>
          <w:rFonts w:asciiTheme="minorHAnsi" w:hAnsiTheme="minorHAnsi" w:cstheme="minorHAnsi"/>
          <w:b/>
          <w:sz w:val="18"/>
          <w:u w:val="single"/>
          <w:lang w:val="en-US"/>
        </w:rPr>
        <w:t>Cleaning</w:t>
      </w:r>
    </w:p>
    <w:p w14:paraId="436F45D6" w14:textId="58D12E6F" w:rsidR="00D62AF9" w:rsidRDefault="006624DE" w:rsidP="00B71966">
      <w:pPr>
        <w:jc w:val="both"/>
        <w:rPr>
          <w:rFonts w:asciiTheme="minorHAnsi" w:hAnsiTheme="minorHAnsi" w:cstheme="minorHAnsi"/>
          <w:sz w:val="18"/>
          <w:lang w:val="en-US"/>
        </w:rPr>
      </w:pPr>
      <w:r w:rsidRPr="006624DE">
        <w:rPr>
          <w:rFonts w:asciiTheme="minorHAnsi" w:hAnsiTheme="minorHAnsi" w:cstheme="minorHAnsi"/>
          <w:sz w:val="18"/>
          <w:lang w:val="en-US"/>
        </w:rPr>
        <w:t>The integrated, automatic rinsing and cleaning program for the entire preparation area makes caring for the device easy. The special system cleaner (free of both DDAC and BAC) ensures maximum cleaning quality, optimum hygiene and uniform product quality. Visual user guide and display of all manual cleaning steps on the touch screen, e.</w:t>
      </w:r>
      <w:r w:rsidR="00CD0503">
        <w:rPr>
          <w:rFonts w:asciiTheme="minorHAnsi" w:hAnsiTheme="minorHAnsi" w:cstheme="minorHAnsi"/>
          <w:sz w:val="18"/>
          <w:lang w:val="en-US"/>
        </w:rPr>
        <w:t xml:space="preserve"> </w:t>
      </w:r>
      <w:r w:rsidRPr="006624DE">
        <w:rPr>
          <w:rFonts w:asciiTheme="minorHAnsi" w:hAnsiTheme="minorHAnsi" w:cstheme="minorHAnsi"/>
          <w:sz w:val="18"/>
          <w:lang w:val="en-US"/>
        </w:rPr>
        <w:t>g. the dosing of cleaners for the cleaning process. Programmable starting time for rinsing of the output head, e.</w:t>
      </w:r>
      <w:r w:rsidR="00CD0503">
        <w:rPr>
          <w:rFonts w:asciiTheme="minorHAnsi" w:hAnsiTheme="minorHAnsi" w:cstheme="minorHAnsi"/>
          <w:sz w:val="18"/>
          <w:lang w:val="en-US"/>
        </w:rPr>
        <w:t xml:space="preserve"> </w:t>
      </w:r>
      <w:r w:rsidRPr="006624DE">
        <w:rPr>
          <w:rFonts w:asciiTheme="minorHAnsi" w:hAnsiTheme="minorHAnsi" w:cstheme="minorHAnsi"/>
          <w:sz w:val="18"/>
          <w:lang w:val="en-US"/>
        </w:rPr>
        <w:t>g. directly after each product preparation or</w:t>
      </w:r>
      <w:r w:rsidR="00CD0503">
        <w:rPr>
          <w:rFonts w:asciiTheme="minorHAnsi" w:hAnsiTheme="minorHAnsi" w:cstheme="minorHAnsi"/>
          <w:sz w:val="18"/>
          <w:lang w:val="en-US"/>
        </w:rPr>
        <w:t>,</w:t>
      </w:r>
      <w:r w:rsidRPr="006624DE">
        <w:rPr>
          <w:rFonts w:asciiTheme="minorHAnsi" w:hAnsiTheme="minorHAnsi" w:cstheme="minorHAnsi"/>
          <w:sz w:val="18"/>
          <w:lang w:val="en-US"/>
        </w:rPr>
        <w:t xml:space="preserve"> </w:t>
      </w:r>
      <w:r w:rsidR="00AC3D82">
        <w:rPr>
          <w:rFonts w:asciiTheme="minorHAnsi" w:hAnsiTheme="minorHAnsi" w:cstheme="minorHAnsi"/>
          <w:sz w:val="18"/>
          <w:lang w:val="en-US"/>
        </w:rPr>
        <w:t xml:space="preserve">e. g. </w:t>
      </w:r>
      <w:r w:rsidRPr="006624DE">
        <w:rPr>
          <w:rFonts w:asciiTheme="minorHAnsi" w:hAnsiTheme="minorHAnsi" w:cstheme="minorHAnsi"/>
          <w:sz w:val="18"/>
          <w:lang w:val="en-US"/>
        </w:rPr>
        <w:t>3 minutes after the last preparation.</w:t>
      </w:r>
    </w:p>
    <w:p w14:paraId="53E6D210" w14:textId="00CE6FF5" w:rsidR="006624DE" w:rsidRDefault="006624DE" w:rsidP="00B71966">
      <w:pPr>
        <w:jc w:val="both"/>
        <w:rPr>
          <w:rFonts w:asciiTheme="minorHAnsi" w:hAnsiTheme="minorHAnsi" w:cstheme="minorHAnsi"/>
          <w:sz w:val="18"/>
          <w:lang w:val="en-US"/>
        </w:rPr>
      </w:pPr>
    </w:p>
    <w:p w14:paraId="0AA9BEC2" w14:textId="5E5BA51B" w:rsidR="00CD0503" w:rsidRDefault="00CD0503" w:rsidP="00B71966">
      <w:pPr>
        <w:jc w:val="both"/>
        <w:rPr>
          <w:rFonts w:asciiTheme="minorHAnsi" w:hAnsiTheme="minorHAnsi" w:cstheme="minorHAnsi"/>
          <w:sz w:val="18"/>
          <w:lang w:val="en-US"/>
        </w:rPr>
      </w:pPr>
      <w:r>
        <w:rPr>
          <w:rFonts w:asciiTheme="minorHAnsi" w:hAnsiTheme="minorHAnsi" w:cstheme="minorHAnsi"/>
          <w:b/>
          <w:sz w:val="18"/>
          <w:u w:val="single"/>
        </w:rPr>
        <w:t xml:space="preserve">Additional </w:t>
      </w:r>
      <w:proofErr w:type="spellStart"/>
      <w:r>
        <w:rPr>
          <w:rFonts w:asciiTheme="minorHAnsi" w:hAnsiTheme="minorHAnsi" w:cstheme="minorHAnsi"/>
          <w:b/>
          <w:sz w:val="18"/>
          <w:u w:val="single"/>
        </w:rPr>
        <w:t>options</w:t>
      </w:r>
      <w:proofErr w:type="spellEnd"/>
    </w:p>
    <w:p w14:paraId="4FABE01F" w14:textId="17801B15" w:rsidR="00CD0503" w:rsidRPr="00690B57" w:rsidRDefault="00CD0503" w:rsidP="00CD0503">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Cup warmer </w:t>
      </w:r>
      <w:r w:rsidRPr="00690B57">
        <w:rPr>
          <w:rFonts w:asciiTheme="minorHAnsi" w:hAnsiTheme="minorHAnsi" w:cstheme="minorHAnsi"/>
          <w:sz w:val="18"/>
          <w:lang w:val="en-US"/>
        </w:rPr>
        <w:tab/>
      </w:r>
      <w:r w:rsidRPr="00690B57">
        <w:rPr>
          <w:rFonts w:asciiTheme="minorHAnsi" w:hAnsiTheme="minorHAnsi" w:cstheme="minorHAnsi"/>
          <w:sz w:val="18"/>
          <w:lang w:val="en-US"/>
        </w:rPr>
        <w:tab/>
        <w:t>Add-on unit with hated trays for around 120 coffee cups</w:t>
      </w:r>
    </w:p>
    <w:p w14:paraId="0FC1E579" w14:textId="628806F7" w:rsidR="00CD0503" w:rsidRPr="00690B57" w:rsidRDefault="00CD0503" w:rsidP="00CD0503">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Coffee Caddy </w:t>
      </w:r>
      <w:r w:rsidRPr="00690B57">
        <w:rPr>
          <w:rFonts w:asciiTheme="minorHAnsi" w:hAnsiTheme="minorHAnsi" w:cstheme="minorHAnsi"/>
          <w:sz w:val="18"/>
          <w:lang w:val="en-US"/>
        </w:rPr>
        <w:tab/>
      </w:r>
      <w:r w:rsidRPr="00690B57">
        <w:rPr>
          <w:rFonts w:asciiTheme="minorHAnsi" w:hAnsiTheme="minorHAnsi" w:cstheme="minorHAnsi"/>
          <w:sz w:val="18"/>
          <w:lang w:val="en-US"/>
        </w:rPr>
        <w:tab/>
        <w:t>Transport carriage for mobile coffee machine insert</w:t>
      </w:r>
    </w:p>
    <w:p w14:paraId="78C60BDF" w14:textId="77777777" w:rsidR="00CD0503" w:rsidRPr="00CD0503" w:rsidRDefault="00CD0503" w:rsidP="00CD0503">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Digital services (IoT)</w:t>
      </w:r>
      <w:r>
        <w:rPr>
          <w:rFonts w:asciiTheme="minorHAnsi" w:hAnsiTheme="minorHAnsi" w:cstheme="minorHAnsi"/>
          <w:sz w:val="18"/>
          <w:lang w:val="en-US"/>
        </w:rPr>
        <w:tab/>
      </w:r>
      <w:r w:rsidRPr="00690B57">
        <w:rPr>
          <w:rFonts w:asciiTheme="majorHAnsi" w:hAnsiTheme="majorHAnsi" w:cstheme="majorHAnsi"/>
          <w:sz w:val="18"/>
          <w:lang w:val="en-US"/>
        </w:rPr>
        <w:t>Internet access via smartphone, tablet, laptop, or PC to machine sales, counter</w:t>
      </w:r>
    </w:p>
    <w:p w14:paraId="1C8D0F20" w14:textId="07133629" w:rsidR="00CD0503" w:rsidRPr="00690B57" w:rsidRDefault="00CD0503" w:rsidP="00CD0503">
      <w:pPr>
        <w:ind w:left="714"/>
        <w:contextualSpacing/>
        <w:jc w:val="both"/>
        <w:rPr>
          <w:rFonts w:asciiTheme="minorHAnsi" w:hAnsiTheme="minorHAnsi" w:cstheme="minorHAnsi"/>
          <w:sz w:val="18"/>
          <w:lang w:val="en-US"/>
        </w:rPr>
      </w:pPr>
      <w:r w:rsidRPr="00690B57">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values,</w:t>
      </w:r>
      <w:r>
        <w:rPr>
          <w:rFonts w:asciiTheme="majorHAnsi" w:hAnsiTheme="majorHAnsi" w:cstheme="majorHAnsi"/>
          <w:sz w:val="18"/>
          <w:lang w:val="en-US"/>
        </w:rPr>
        <w:t xml:space="preserve"> </w:t>
      </w:r>
      <w:r w:rsidRPr="00690B57">
        <w:rPr>
          <w:rFonts w:asciiTheme="majorHAnsi" w:hAnsiTheme="majorHAnsi" w:cstheme="majorHAnsi"/>
          <w:sz w:val="18"/>
          <w:lang w:val="en-US"/>
        </w:rPr>
        <w:t>error messages, and product purchases at all machine locations. Evaluation</w:t>
      </w:r>
      <w:r>
        <w:rPr>
          <w:rFonts w:asciiTheme="majorHAnsi" w:hAnsiTheme="majorHAnsi" w:cstheme="majorHAnsi"/>
          <w:sz w:val="18"/>
          <w:lang w:val="en-US"/>
        </w:rPr>
        <w:br/>
      </w:r>
      <w:r w:rsidRPr="00690B57">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option</w:t>
      </w:r>
      <w:r>
        <w:rPr>
          <w:rFonts w:asciiTheme="majorHAnsi" w:hAnsiTheme="majorHAnsi" w:cstheme="majorHAnsi"/>
          <w:sz w:val="18"/>
          <w:lang w:val="en-US"/>
        </w:rPr>
        <w:t xml:space="preserve"> </w:t>
      </w:r>
      <w:r w:rsidRPr="00690B57">
        <w:rPr>
          <w:rFonts w:asciiTheme="majorHAnsi" w:hAnsiTheme="majorHAnsi" w:cstheme="majorHAnsi"/>
          <w:sz w:val="18"/>
          <w:lang w:val="en-US"/>
        </w:rPr>
        <w:t>for</w:t>
      </w:r>
      <w:r>
        <w:rPr>
          <w:rFonts w:asciiTheme="majorHAnsi" w:hAnsiTheme="majorHAnsi" w:cstheme="majorHAnsi"/>
          <w:sz w:val="18"/>
          <w:lang w:val="en-US"/>
        </w:rPr>
        <w:t xml:space="preserve"> </w:t>
      </w:r>
      <w:r w:rsidRPr="00690B57">
        <w:rPr>
          <w:rFonts w:asciiTheme="majorHAnsi" w:hAnsiTheme="majorHAnsi" w:cstheme="majorHAnsi"/>
          <w:sz w:val="18"/>
          <w:lang w:val="en-US"/>
        </w:rPr>
        <w:t>the current month. Option to monitor and set machine data via the Cloud,</w:t>
      </w:r>
      <w:r>
        <w:rPr>
          <w:rFonts w:asciiTheme="majorHAnsi" w:hAnsiTheme="majorHAnsi" w:cstheme="majorHAnsi"/>
          <w:sz w:val="18"/>
          <w:lang w:val="en-US"/>
        </w:rPr>
        <w:br/>
      </w:r>
      <w:r w:rsidRPr="00690B57">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as</w:t>
      </w:r>
      <w:r>
        <w:rPr>
          <w:rFonts w:asciiTheme="majorHAnsi" w:hAnsiTheme="majorHAnsi" w:cstheme="majorHAnsi"/>
          <w:sz w:val="18"/>
          <w:lang w:val="en-US"/>
        </w:rPr>
        <w:t xml:space="preserve"> </w:t>
      </w:r>
      <w:r w:rsidRPr="00690B57">
        <w:rPr>
          <w:rFonts w:asciiTheme="majorHAnsi" w:hAnsiTheme="majorHAnsi" w:cstheme="majorHAnsi"/>
          <w:sz w:val="18"/>
          <w:lang w:val="en-US"/>
        </w:rPr>
        <w:t>well</w:t>
      </w:r>
      <w:r>
        <w:rPr>
          <w:rFonts w:asciiTheme="majorHAnsi" w:hAnsiTheme="majorHAnsi" w:cstheme="majorHAnsi"/>
          <w:sz w:val="18"/>
          <w:lang w:val="en-US"/>
        </w:rPr>
        <w:t xml:space="preserve"> </w:t>
      </w:r>
      <w:r w:rsidRPr="00690B57">
        <w:rPr>
          <w:rFonts w:asciiTheme="majorHAnsi" w:hAnsiTheme="majorHAnsi" w:cstheme="majorHAnsi"/>
          <w:sz w:val="18"/>
          <w:lang w:val="en-US"/>
        </w:rPr>
        <w:t>as</w:t>
      </w:r>
      <w:r w:rsidRPr="00690B57">
        <w:rPr>
          <w:rFonts w:asciiTheme="majorHAnsi" w:hAnsiTheme="majorHAnsi" w:cstheme="majorHAnsi"/>
          <w:sz w:val="18"/>
          <w:lang w:val="en-US"/>
        </w:rPr>
        <w:tab/>
        <w:t>information regarding the machine status, cleaning intervals, and</w:t>
      </w:r>
      <w:r>
        <w:rPr>
          <w:rFonts w:asciiTheme="majorHAnsi" w:hAnsiTheme="majorHAnsi" w:cstheme="majorHAnsi"/>
          <w:sz w:val="18"/>
          <w:lang w:val="en-US"/>
        </w:rPr>
        <w:t xml:space="preserve"> </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pending</w:t>
      </w:r>
      <w:r>
        <w:rPr>
          <w:rFonts w:asciiTheme="majorHAnsi" w:hAnsiTheme="majorHAnsi" w:cstheme="majorHAnsi"/>
          <w:sz w:val="18"/>
          <w:lang w:val="en-US"/>
        </w:rPr>
        <w:t xml:space="preserve"> </w:t>
      </w:r>
      <w:r w:rsidRPr="00690B57">
        <w:rPr>
          <w:rFonts w:asciiTheme="majorHAnsi" w:hAnsiTheme="majorHAnsi" w:cstheme="majorHAnsi"/>
          <w:sz w:val="18"/>
          <w:lang w:val="en-US"/>
        </w:rPr>
        <w:t>maintenance schedules. This makes it possible to ensure a permanently</w:t>
      </w:r>
      <w:r>
        <w:rPr>
          <w:rFonts w:asciiTheme="majorHAnsi" w:hAnsiTheme="majorHAnsi" w:cstheme="majorHAnsi"/>
          <w:sz w:val="18"/>
          <w:lang w:val="en-US"/>
        </w:rPr>
        <w:br/>
      </w:r>
      <w:r w:rsidRPr="00690B57">
        <w:rPr>
          <w:rFonts w:asciiTheme="majorHAnsi" w:hAnsiTheme="majorHAnsi" w:cstheme="majorHAnsi"/>
          <w:sz w:val="18"/>
          <w:lang w:val="en-US"/>
        </w:rPr>
        <w:t xml:space="preserve"> </w:t>
      </w:r>
      <w:r>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high</w:t>
      </w:r>
      <w:r>
        <w:rPr>
          <w:rFonts w:asciiTheme="majorHAnsi" w:hAnsiTheme="majorHAnsi" w:cstheme="majorHAnsi"/>
          <w:sz w:val="18"/>
          <w:lang w:val="en-US"/>
        </w:rPr>
        <w:t xml:space="preserve"> </w:t>
      </w:r>
      <w:r w:rsidRPr="00690B57">
        <w:rPr>
          <w:rFonts w:asciiTheme="majorHAnsi" w:hAnsiTheme="majorHAnsi" w:cstheme="majorHAnsi"/>
          <w:sz w:val="18"/>
          <w:lang w:val="en-US"/>
        </w:rPr>
        <w:t>quality</w:t>
      </w:r>
      <w:r>
        <w:rPr>
          <w:rFonts w:asciiTheme="majorHAnsi" w:hAnsiTheme="majorHAnsi" w:cstheme="majorHAnsi"/>
          <w:sz w:val="18"/>
          <w:lang w:val="en-US"/>
        </w:rPr>
        <w:t xml:space="preserve"> s</w:t>
      </w:r>
      <w:r w:rsidRPr="00690B57">
        <w:rPr>
          <w:rFonts w:asciiTheme="majorHAnsi" w:hAnsiTheme="majorHAnsi" w:cstheme="majorHAnsi"/>
          <w:sz w:val="18"/>
          <w:lang w:val="en-US"/>
        </w:rPr>
        <w:t xml:space="preserve">tandard in terms of product preparation and to avoid periods of </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690B57">
        <w:rPr>
          <w:rFonts w:asciiTheme="majorHAnsi" w:hAnsiTheme="majorHAnsi" w:cstheme="majorHAnsi"/>
          <w:sz w:val="18"/>
          <w:lang w:val="en-US"/>
        </w:rPr>
        <w:t>downtime</w:t>
      </w:r>
      <w:r>
        <w:rPr>
          <w:rFonts w:asciiTheme="majorHAnsi" w:hAnsiTheme="majorHAnsi" w:cstheme="majorHAnsi"/>
          <w:sz w:val="18"/>
          <w:lang w:val="en-US"/>
        </w:rPr>
        <w:t xml:space="preserve"> </w:t>
      </w:r>
      <w:r w:rsidRPr="00690B57">
        <w:rPr>
          <w:rFonts w:asciiTheme="majorHAnsi" w:hAnsiTheme="majorHAnsi" w:cstheme="majorHAnsi"/>
          <w:sz w:val="18"/>
          <w:lang w:val="en-US"/>
        </w:rPr>
        <w:t>that</w:t>
      </w:r>
      <w:r>
        <w:rPr>
          <w:rFonts w:asciiTheme="majorHAnsi" w:hAnsiTheme="majorHAnsi" w:cstheme="majorHAnsi"/>
          <w:sz w:val="18"/>
          <w:lang w:val="en-US"/>
        </w:rPr>
        <w:t xml:space="preserve"> </w:t>
      </w:r>
      <w:r w:rsidRPr="00690B57">
        <w:rPr>
          <w:rFonts w:asciiTheme="majorHAnsi" w:hAnsiTheme="majorHAnsi" w:cstheme="majorHAnsi"/>
          <w:sz w:val="18"/>
          <w:lang w:val="en-US"/>
        </w:rPr>
        <w:t>are</w:t>
      </w:r>
      <w:r>
        <w:rPr>
          <w:rFonts w:asciiTheme="majorHAnsi" w:hAnsiTheme="majorHAnsi" w:cstheme="majorHAnsi"/>
          <w:sz w:val="18"/>
          <w:lang w:val="en-US"/>
        </w:rPr>
        <w:t xml:space="preserve"> </w:t>
      </w:r>
      <w:r w:rsidRPr="00690B57">
        <w:rPr>
          <w:rFonts w:asciiTheme="majorHAnsi" w:hAnsiTheme="majorHAnsi" w:cstheme="majorHAnsi"/>
          <w:sz w:val="18"/>
          <w:lang w:val="en-US"/>
        </w:rPr>
        <w:t>associated with a loss of sales</w:t>
      </w:r>
    </w:p>
    <w:p w14:paraId="6A8A12FE" w14:textId="6419DC90" w:rsidR="00CD0503" w:rsidRPr="00690B57" w:rsidRDefault="00CD0503" w:rsidP="00CD0503">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First Shot</w:t>
      </w:r>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Intelligent brewing chamber pre-heating feature. Automatically activated depending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90B57">
        <w:rPr>
          <w:rFonts w:asciiTheme="minorHAnsi" w:hAnsiTheme="minorHAnsi" w:cstheme="minorHAnsi"/>
          <w:sz w:val="18"/>
          <w:lang w:val="en-US"/>
        </w:rPr>
        <w:t>on</w:t>
      </w:r>
      <w:r>
        <w:rPr>
          <w:rFonts w:asciiTheme="minorHAnsi" w:hAnsiTheme="minorHAnsi" w:cstheme="minorHAnsi"/>
          <w:sz w:val="18"/>
          <w:lang w:val="en-US"/>
        </w:rPr>
        <w:t xml:space="preserve"> t</w:t>
      </w:r>
      <w:r w:rsidRPr="00690B57">
        <w:rPr>
          <w:rFonts w:asciiTheme="minorHAnsi" w:hAnsiTheme="minorHAnsi" w:cstheme="minorHAnsi"/>
          <w:sz w:val="18"/>
          <w:lang w:val="en-US"/>
        </w:rPr>
        <w:t>he idling time of the coffee machine</w:t>
      </w:r>
    </w:p>
    <w:p w14:paraId="1B929E44" w14:textId="77777777" w:rsidR="00B71966" w:rsidRPr="002A2EAC" w:rsidRDefault="00B71966" w:rsidP="00B71966">
      <w:pPr>
        <w:jc w:val="both"/>
        <w:rPr>
          <w:rFonts w:asciiTheme="minorHAnsi" w:hAnsiTheme="minorHAnsi" w:cstheme="minorHAnsi"/>
          <w:sz w:val="18"/>
          <w:lang w:val="en-US"/>
        </w:rPr>
      </w:pPr>
    </w:p>
    <w:p w14:paraId="62CE527E" w14:textId="699ECA63" w:rsidR="00863417" w:rsidRPr="00B71966" w:rsidRDefault="00FD1316" w:rsidP="00FD1316">
      <w:pPr>
        <w:jc w:val="both"/>
        <w:rPr>
          <w:rFonts w:asciiTheme="minorHAnsi" w:hAnsiTheme="minorHAnsi" w:cstheme="minorHAnsi"/>
          <w:sz w:val="18"/>
        </w:rPr>
      </w:pPr>
      <w:proofErr w:type="spellStart"/>
      <w:r w:rsidRPr="00672B84">
        <w:rPr>
          <w:rFonts w:asciiTheme="minorHAnsi" w:hAnsiTheme="minorHAnsi" w:cstheme="minorHAnsi"/>
          <w:b/>
          <w:sz w:val="18"/>
          <w:u w:val="single"/>
        </w:rPr>
        <w:lastRenderedPageBreak/>
        <w:t>Manufacturer</w:t>
      </w:r>
      <w:proofErr w:type="spellEnd"/>
      <w:r w:rsidRPr="00672B84">
        <w:rPr>
          <w:rFonts w:asciiTheme="minorHAnsi" w:hAnsiTheme="minorHAnsi" w:cstheme="minorHAnsi"/>
          <w:sz w:val="18"/>
        </w:rPr>
        <w:tab/>
      </w:r>
      <w:r w:rsidRPr="00672B84">
        <w:rPr>
          <w:rFonts w:asciiTheme="minorHAnsi" w:hAnsiTheme="minorHAnsi" w:cstheme="minorHAnsi"/>
          <w:sz w:val="18"/>
        </w:rPr>
        <w:tab/>
      </w:r>
      <w:r w:rsidRPr="00672B84">
        <w:rPr>
          <w:rFonts w:asciiTheme="minorHAnsi" w:hAnsiTheme="minorHAnsi" w:cstheme="minorHAnsi"/>
          <w:sz w:val="18"/>
        </w:rPr>
        <w:tab/>
        <w:t>Franke Kaffeemaschinen AG (ISO9001, ISO14001, ISO45001 certified)</w:t>
      </w:r>
    </w:p>
    <w:sectPr w:rsidR="00863417" w:rsidRPr="00B71966"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EFE" w14:textId="77777777" w:rsidR="003A13C4" w:rsidRDefault="003A13C4" w:rsidP="002949B1">
      <w:r>
        <w:separator/>
      </w:r>
    </w:p>
  </w:endnote>
  <w:endnote w:type="continuationSeparator" w:id="0">
    <w:p w14:paraId="0E836348" w14:textId="77777777" w:rsidR="003A13C4" w:rsidRDefault="003A13C4"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1B6" w14:textId="48E235B8" w:rsidR="00C55F54" w:rsidRPr="00C55F54" w:rsidRDefault="00C55F54" w:rsidP="00C55F54">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5A0058">
      <w:rPr>
        <w:rFonts w:asciiTheme="minorHAnsi" w:hAnsiTheme="minorHAnsi" w:cstheme="minorHAnsi"/>
        <w:sz w:val="14"/>
        <w:szCs w:val="14"/>
        <w:lang w:val="de-CH" w:eastAsia="de-CH"/>
      </w:rPr>
      <w:t>0</w:t>
    </w:r>
    <w:r w:rsidR="00672B84">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5A0058">
      <w:rPr>
        <w:rFonts w:asciiTheme="minorHAnsi" w:hAnsiTheme="minorHAnsi" w:cstheme="minorHAnsi"/>
        <w:sz w:val="14"/>
        <w:szCs w:val="14"/>
        <w:lang w:val="de-CH" w:eastAsia="de-CH"/>
      </w:rPr>
      <w:t>6</w:t>
    </w:r>
    <w:r w:rsidR="00FD1316">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t>20</w:t>
    </w:r>
    <w:r w:rsidR="00FD1316">
      <w:rPr>
        <w:rFonts w:asciiTheme="minorHAnsi" w:hAnsiTheme="minorHAnsi" w:cstheme="minorHAnsi"/>
        <w:sz w:val="14"/>
        <w:szCs w:val="14"/>
        <w:lang w:val="de-CH" w:eastAsia="de-CH"/>
      </w:rPr>
      <w:t>2</w:t>
    </w:r>
    <w:r w:rsidR="005A0058">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20107993</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1F73B1">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1F73B1">
      <w:rPr>
        <w:rFonts w:asciiTheme="minorHAnsi" w:hAnsiTheme="minorHAnsi" w:cstheme="minorHAnsi"/>
        <w:noProof/>
        <w:sz w:val="14"/>
        <w:szCs w:val="14"/>
        <w:lang w:val="de-CH" w:eastAsia="de-CH"/>
      </w:rPr>
      <w:t>3</w:t>
    </w:r>
    <w:r w:rsidRPr="00C55F54">
      <w:rPr>
        <w:rFonts w:asciiTheme="minorHAnsi" w:hAnsiTheme="minorHAnsi" w:cstheme="minorHAnsi"/>
        <w:noProof/>
        <w:sz w:val="14"/>
        <w:szCs w:val="14"/>
        <w:lang w:val="de-CH" w:eastAsia="de-CH"/>
      </w:rPr>
      <w:fldChar w:fldCharType="end"/>
    </w:r>
  </w:p>
  <w:p w14:paraId="653B93CF" w14:textId="77777777" w:rsidR="00524116" w:rsidRPr="00C55F54" w:rsidRDefault="00524116" w:rsidP="00C55F54">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C236" w14:textId="77777777" w:rsidR="003A13C4" w:rsidRDefault="003A13C4" w:rsidP="002949B1">
      <w:r>
        <w:separator/>
      </w:r>
    </w:p>
  </w:footnote>
  <w:footnote w:type="continuationSeparator" w:id="0">
    <w:p w14:paraId="7E22F7E1" w14:textId="77777777" w:rsidR="003A13C4" w:rsidRDefault="003A13C4"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B19B" w14:textId="46F30B44"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288E0E0D" wp14:editId="7504166D">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71E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4A816D4E" wp14:editId="624B2545">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77E1C365" wp14:editId="2B11F925">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7"/>
  </w:num>
  <w:num w:numId="4">
    <w:abstractNumId w:val="3"/>
  </w:num>
  <w:num w:numId="5">
    <w:abstractNumId w:val="0"/>
  </w:num>
  <w:num w:numId="6">
    <w:abstractNumId w:val="1"/>
  </w:num>
  <w:num w:numId="7">
    <w:abstractNumId w:val="4"/>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30B17"/>
    <w:rsid w:val="00033615"/>
    <w:rsid w:val="00033744"/>
    <w:rsid w:val="00052414"/>
    <w:rsid w:val="000533FA"/>
    <w:rsid w:val="0005426B"/>
    <w:rsid w:val="00081572"/>
    <w:rsid w:val="00091A77"/>
    <w:rsid w:val="000A024B"/>
    <w:rsid w:val="000C2EA6"/>
    <w:rsid w:val="000D0C4D"/>
    <w:rsid w:val="000D22A0"/>
    <w:rsid w:val="000E000C"/>
    <w:rsid w:val="000E4FCF"/>
    <w:rsid w:val="000F7460"/>
    <w:rsid w:val="00111B44"/>
    <w:rsid w:val="0012079A"/>
    <w:rsid w:val="00122427"/>
    <w:rsid w:val="00132DA7"/>
    <w:rsid w:val="0013562D"/>
    <w:rsid w:val="00146EC4"/>
    <w:rsid w:val="00167DEF"/>
    <w:rsid w:val="0018109C"/>
    <w:rsid w:val="001900E0"/>
    <w:rsid w:val="001A249D"/>
    <w:rsid w:val="001A4065"/>
    <w:rsid w:val="001B566C"/>
    <w:rsid w:val="001D09AC"/>
    <w:rsid w:val="001D1446"/>
    <w:rsid w:val="001E6419"/>
    <w:rsid w:val="001E748B"/>
    <w:rsid w:val="001E7F43"/>
    <w:rsid w:val="001F73B1"/>
    <w:rsid w:val="00204B40"/>
    <w:rsid w:val="002058FE"/>
    <w:rsid w:val="00206ACB"/>
    <w:rsid w:val="00215B62"/>
    <w:rsid w:val="002262F1"/>
    <w:rsid w:val="0023115A"/>
    <w:rsid w:val="002408BD"/>
    <w:rsid w:val="002444DE"/>
    <w:rsid w:val="00255457"/>
    <w:rsid w:val="002655A8"/>
    <w:rsid w:val="00270F0A"/>
    <w:rsid w:val="00271525"/>
    <w:rsid w:val="00275A26"/>
    <w:rsid w:val="002762CD"/>
    <w:rsid w:val="00280B88"/>
    <w:rsid w:val="002904BD"/>
    <w:rsid w:val="00292844"/>
    <w:rsid w:val="002937C1"/>
    <w:rsid w:val="002949B1"/>
    <w:rsid w:val="002961ED"/>
    <w:rsid w:val="002A0321"/>
    <w:rsid w:val="002A0FDF"/>
    <w:rsid w:val="002A1469"/>
    <w:rsid w:val="002A2A0C"/>
    <w:rsid w:val="002A2E7D"/>
    <w:rsid w:val="002A2EAC"/>
    <w:rsid w:val="002B0845"/>
    <w:rsid w:val="002B42ED"/>
    <w:rsid w:val="002C01A0"/>
    <w:rsid w:val="002F3E73"/>
    <w:rsid w:val="0030225D"/>
    <w:rsid w:val="00311296"/>
    <w:rsid w:val="0031300F"/>
    <w:rsid w:val="0033168C"/>
    <w:rsid w:val="00340A4E"/>
    <w:rsid w:val="00341430"/>
    <w:rsid w:val="00344606"/>
    <w:rsid w:val="0035792A"/>
    <w:rsid w:val="00361F4D"/>
    <w:rsid w:val="00373A7C"/>
    <w:rsid w:val="003747E2"/>
    <w:rsid w:val="00376759"/>
    <w:rsid w:val="00382213"/>
    <w:rsid w:val="003825FC"/>
    <w:rsid w:val="0038479B"/>
    <w:rsid w:val="003847AD"/>
    <w:rsid w:val="00387E9D"/>
    <w:rsid w:val="003A13C4"/>
    <w:rsid w:val="003A1A5A"/>
    <w:rsid w:val="003A5ABB"/>
    <w:rsid w:val="003A7DC3"/>
    <w:rsid w:val="003B5968"/>
    <w:rsid w:val="003B7B8C"/>
    <w:rsid w:val="003B7EDE"/>
    <w:rsid w:val="003C12DE"/>
    <w:rsid w:val="003C6CBD"/>
    <w:rsid w:val="003D3361"/>
    <w:rsid w:val="003D6C2D"/>
    <w:rsid w:val="003F2622"/>
    <w:rsid w:val="003F5B35"/>
    <w:rsid w:val="00400430"/>
    <w:rsid w:val="00404397"/>
    <w:rsid w:val="004108EE"/>
    <w:rsid w:val="00410A8F"/>
    <w:rsid w:val="00412B16"/>
    <w:rsid w:val="00417059"/>
    <w:rsid w:val="00425FED"/>
    <w:rsid w:val="00430BB7"/>
    <w:rsid w:val="004338A0"/>
    <w:rsid w:val="0043511E"/>
    <w:rsid w:val="00445CC3"/>
    <w:rsid w:val="00456AF9"/>
    <w:rsid w:val="00456C91"/>
    <w:rsid w:val="00465202"/>
    <w:rsid w:val="00480DF8"/>
    <w:rsid w:val="00486309"/>
    <w:rsid w:val="004866FB"/>
    <w:rsid w:val="004916AE"/>
    <w:rsid w:val="004928A6"/>
    <w:rsid w:val="004930B4"/>
    <w:rsid w:val="004A1E65"/>
    <w:rsid w:val="004A3B50"/>
    <w:rsid w:val="004B307B"/>
    <w:rsid w:val="004B5C21"/>
    <w:rsid w:val="004B72E6"/>
    <w:rsid w:val="004C11FB"/>
    <w:rsid w:val="004D051D"/>
    <w:rsid w:val="004D10A7"/>
    <w:rsid w:val="004E1E77"/>
    <w:rsid w:val="004E41A7"/>
    <w:rsid w:val="004F7A1C"/>
    <w:rsid w:val="005050D3"/>
    <w:rsid w:val="005063B8"/>
    <w:rsid w:val="005158BE"/>
    <w:rsid w:val="00516E23"/>
    <w:rsid w:val="00520F9F"/>
    <w:rsid w:val="00524116"/>
    <w:rsid w:val="00531A26"/>
    <w:rsid w:val="005368BF"/>
    <w:rsid w:val="00554BB1"/>
    <w:rsid w:val="00554F61"/>
    <w:rsid w:val="0056541B"/>
    <w:rsid w:val="0057664A"/>
    <w:rsid w:val="00580093"/>
    <w:rsid w:val="00580D95"/>
    <w:rsid w:val="00592153"/>
    <w:rsid w:val="005A0058"/>
    <w:rsid w:val="005B6672"/>
    <w:rsid w:val="005C31CE"/>
    <w:rsid w:val="005C75EF"/>
    <w:rsid w:val="005D1C57"/>
    <w:rsid w:val="005E48C2"/>
    <w:rsid w:val="005F0326"/>
    <w:rsid w:val="005F3447"/>
    <w:rsid w:val="005F5652"/>
    <w:rsid w:val="0061730F"/>
    <w:rsid w:val="00622B04"/>
    <w:rsid w:val="00633839"/>
    <w:rsid w:val="00635B08"/>
    <w:rsid w:val="00642D5D"/>
    <w:rsid w:val="00644393"/>
    <w:rsid w:val="00647FF7"/>
    <w:rsid w:val="006531C8"/>
    <w:rsid w:val="00655908"/>
    <w:rsid w:val="00656BBC"/>
    <w:rsid w:val="006617B3"/>
    <w:rsid w:val="006624DE"/>
    <w:rsid w:val="00665DD5"/>
    <w:rsid w:val="00672B84"/>
    <w:rsid w:val="00681C41"/>
    <w:rsid w:val="006840BE"/>
    <w:rsid w:val="0068727B"/>
    <w:rsid w:val="0068770B"/>
    <w:rsid w:val="006918F7"/>
    <w:rsid w:val="00693413"/>
    <w:rsid w:val="006A2538"/>
    <w:rsid w:val="006B4C9F"/>
    <w:rsid w:val="006D48E1"/>
    <w:rsid w:val="006D7E08"/>
    <w:rsid w:val="006E0127"/>
    <w:rsid w:val="006E2619"/>
    <w:rsid w:val="006E6BA0"/>
    <w:rsid w:val="006F24DE"/>
    <w:rsid w:val="006F312F"/>
    <w:rsid w:val="006F5C64"/>
    <w:rsid w:val="006F7A24"/>
    <w:rsid w:val="00704CCA"/>
    <w:rsid w:val="007212DB"/>
    <w:rsid w:val="00740BDB"/>
    <w:rsid w:val="00744868"/>
    <w:rsid w:val="0075683D"/>
    <w:rsid w:val="00756968"/>
    <w:rsid w:val="00763D8A"/>
    <w:rsid w:val="00764AC2"/>
    <w:rsid w:val="0076706B"/>
    <w:rsid w:val="007754FA"/>
    <w:rsid w:val="00786DB9"/>
    <w:rsid w:val="00790619"/>
    <w:rsid w:val="007A17E5"/>
    <w:rsid w:val="007A34F2"/>
    <w:rsid w:val="007A360B"/>
    <w:rsid w:val="007A4CE2"/>
    <w:rsid w:val="007B0284"/>
    <w:rsid w:val="007B0A97"/>
    <w:rsid w:val="007B2CD0"/>
    <w:rsid w:val="007D3A9D"/>
    <w:rsid w:val="007D73E0"/>
    <w:rsid w:val="007E17BA"/>
    <w:rsid w:val="007E5008"/>
    <w:rsid w:val="007E7D69"/>
    <w:rsid w:val="007F3D91"/>
    <w:rsid w:val="00804B17"/>
    <w:rsid w:val="00823318"/>
    <w:rsid w:val="00824446"/>
    <w:rsid w:val="00837033"/>
    <w:rsid w:val="00852389"/>
    <w:rsid w:val="00852F0B"/>
    <w:rsid w:val="00856AFF"/>
    <w:rsid w:val="00856EFC"/>
    <w:rsid w:val="00863417"/>
    <w:rsid w:val="0087349A"/>
    <w:rsid w:val="008737F8"/>
    <w:rsid w:val="0087686F"/>
    <w:rsid w:val="00880750"/>
    <w:rsid w:val="00895A5F"/>
    <w:rsid w:val="008A4506"/>
    <w:rsid w:val="008A5818"/>
    <w:rsid w:val="008B02AB"/>
    <w:rsid w:val="008C2189"/>
    <w:rsid w:val="008C768C"/>
    <w:rsid w:val="008D0C0C"/>
    <w:rsid w:val="008E29D6"/>
    <w:rsid w:val="008E32CF"/>
    <w:rsid w:val="008F0C0E"/>
    <w:rsid w:val="00901EE0"/>
    <w:rsid w:val="00904B67"/>
    <w:rsid w:val="00906A2B"/>
    <w:rsid w:val="00906ED7"/>
    <w:rsid w:val="00907B91"/>
    <w:rsid w:val="009205F9"/>
    <w:rsid w:val="00927312"/>
    <w:rsid w:val="00931093"/>
    <w:rsid w:val="00932A02"/>
    <w:rsid w:val="00933325"/>
    <w:rsid w:val="009336EB"/>
    <w:rsid w:val="00934F76"/>
    <w:rsid w:val="00941799"/>
    <w:rsid w:val="00943044"/>
    <w:rsid w:val="00946DDE"/>
    <w:rsid w:val="0095075C"/>
    <w:rsid w:val="00956F75"/>
    <w:rsid w:val="00960068"/>
    <w:rsid w:val="009815C7"/>
    <w:rsid w:val="009853D0"/>
    <w:rsid w:val="00986298"/>
    <w:rsid w:val="00996C33"/>
    <w:rsid w:val="00997093"/>
    <w:rsid w:val="00997D06"/>
    <w:rsid w:val="009A00E5"/>
    <w:rsid w:val="009A1743"/>
    <w:rsid w:val="009A3A75"/>
    <w:rsid w:val="009A650F"/>
    <w:rsid w:val="009B3A6D"/>
    <w:rsid w:val="009B5B7E"/>
    <w:rsid w:val="009D36C9"/>
    <w:rsid w:val="009D4AB6"/>
    <w:rsid w:val="009D4CDA"/>
    <w:rsid w:val="009D5ED4"/>
    <w:rsid w:val="009D729B"/>
    <w:rsid w:val="009E00A8"/>
    <w:rsid w:val="009E67F5"/>
    <w:rsid w:val="009F6182"/>
    <w:rsid w:val="00A00CFE"/>
    <w:rsid w:val="00A011EA"/>
    <w:rsid w:val="00A02FD6"/>
    <w:rsid w:val="00A061D3"/>
    <w:rsid w:val="00A073D3"/>
    <w:rsid w:val="00A16BD9"/>
    <w:rsid w:val="00A502C5"/>
    <w:rsid w:val="00A539CB"/>
    <w:rsid w:val="00A7244F"/>
    <w:rsid w:val="00A73C9E"/>
    <w:rsid w:val="00A8454A"/>
    <w:rsid w:val="00A85820"/>
    <w:rsid w:val="00A90B4A"/>
    <w:rsid w:val="00A92251"/>
    <w:rsid w:val="00A92912"/>
    <w:rsid w:val="00AA0A38"/>
    <w:rsid w:val="00AC165D"/>
    <w:rsid w:val="00AC3D82"/>
    <w:rsid w:val="00AC5F84"/>
    <w:rsid w:val="00AD2E5F"/>
    <w:rsid w:val="00AF350F"/>
    <w:rsid w:val="00B01327"/>
    <w:rsid w:val="00B02349"/>
    <w:rsid w:val="00B2120E"/>
    <w:rsid w:val="00B22BC1"/>
    <w:rsid w:val="00B23850"/>
    <w:rsid w:val="00B32D63"/>
    <w:rsid w:val="00B33BC3"/>
    <w:rsid w:val="00B34182"/>
    <w:rsid w:val="00B57722"/>
    <w:rsid w:val="00B64359"/>
    <w:rsid w:val="00B71966"/>
    <w:rsid w:val="00B71A81"/>
    <w:rsid w:val="00B82C30"/>
    <w:rsid w:val="00B90BBF"/>
    <w:rsid w:val="00B9153D"/>
    <w:rsid w:val="00B92581"/>
    <w:rsid w:val="00B94566"/>
    <w:rsid w:val="00B949DA"/>
    <w:rsid w:val="00BA6F48"/>
    <w:rsid w:val="00BB1323"/>
    <w:rsid w:val="00BB50E7"/>
    <w:rsid w:val="00BC448F"/>
    <w:rsid w:val="00BD1131"/>
    <w:rsid w:val="00C10098"/>
    <w:rsid w:val="00C20E10"/>
    <w:rsid w:val="00C22A27"/>
    <w:rsid w:val="00C241B9"/>
    <w:rsid w:val="00C27FD4"/>
    <w:rsid w:val="00C4325F"/>
    <w:rsid w:val="00C44A4F"/>
    <w:rsid w:val="00C472A0"/>
    <w:rsid w:val="00C53DCE"/>
    <w:rsid w:val="00C55893"/>
    <w:rsid w:val="00C55F54"/>
    <w:rsid w:val="00C709DF"/>
    <w:rsid w:val="00C83BA6"/>
    <w:rsid w:val="00C94556"/>
    <w:rsid w:val="00C94B03"/>
    <w:rsid w:val="00C97AEA"/>
    <w:rsid w:val="00CA48B0"/>
    <w:rsid w:val="00CC693A"/>
    <w:rsid w:val="00CC796D"/>
    <w:rsid w:val="00CD0503"/>
    <w:rsid w:val="00CD2E19"/>
    <w:rsid w:val="00CD674D"/>
    <w:rsid w:val="00CE2C31"/>
    <w:rsid w:val="00CE3149"/>
    <w:rsid w:val="00CF6486"/>
    <w:rsid w:val="00CF75E2"/>
    <w:rsid w:val="00D01999"/>
    <w:rsid w:val="00D03729"/>
    <w:rsid w:val="00D04606"/>
    <w:rsid w:val="00D1044D"/>
    <w:rsid w:val="00D11208"/>
    <w:rsid w:val="00D2444B"/>
    <w:rsid w:val="00D25E97"/>
    <w:rsid w:val="00D40FCA"/>
    <w:rsid w:val="00D42F7C"/>
    <w:rsid w:val="00D44B37"/>
    <w:rsid w:val="00D5136C"/>
    <w:rsid w:val="00D54BE6"/>
    <w:rsid w:val="00D61DE9"/>
    <w:rsid w:val="00D6223E"/>
    <w:rsid w:val="00D62AF9"/>
    <w:rsid w:val="00D8445D"/>
    <w:rsid w:val="00D87E3B"/>
    <w:rsid w:val="00D904F5"/>
    <w:rsid w:val="00D95ECA"/>
    <w:rsid w:val="00D97CDC"/>
    <w:rsid w:val="00DA6BFF"/>
    <w:rsid w:val="00DA792B"/>
    <w:rsid w:val="00DD172A"/>
    <w:rsid w:val="00DE0665"/>
    <w:rsid w:val="00DF2F84"/>
    <w:rsid w:val="00E011D9"/>
    <w:rsid w:val="00E0194F"/>
    <w:rsid w:val="00E01F06"/>
    <w:rsid w:val="00E12FCE"/>
    <w:rsid w:val="00E158EF"/>
    <w:rsid w:val="00E16F75"/>
    <w:rsid w:val="00E26316"/>
    <w:rsid w:val="00E364E4"/>
    <w:rsid w:val="00E3774A"/>
    <w:rsid w:val="00E413A5"/>
    <w:rsid w:val="00E55D5D"/>
    <w:rsid w:val="00E56109"/>
    <w:rsid w:val="00E56D43"/>
    <w:rsid w:val="00E611C8"/>
    <w:rsid w:val="00E64519"/>
    <w:rsid w:val="00E73EF1"/>
    <w:rsid w:val="00E77B31"/>
    <w:rsid w:val="00E800BD"/>
    <w:rsid w:val="00E82AEE"/>
    <w:rsid w:val="00E84287"/>
    <w:rsid w:val="00E9162A"/>
    <w:rsid w:val="00EB1DC6"/>
    <w:rsid w:val="00EB2E5B"/>
    <w:rsid w:val="00EC4F57"/>
    <w:rsid w:val="00EE1B89"/>
    <w:rsid w:val="00EE201F"/>
    <w:rsid w:val="00EE2254"/>
    <w:rsid w:val="00EE2B53"/>
    <w:rsid w:val="00EE6ED6"/>
    <w:rsid w:val="00EF02CE"/>
    <w:rsid w:val="00F027F9"/>
    <w:rsid w:val="00F13583"/>
    <w:rsid w:val="00F33D9A"/>
    <w:rsid w:val="00F35A4B"/>
    <w:rsid w:val="00F47998"/>
    <w:rsid w:val="00F64BB8"/>
    <w:rsid w:val="00F65D13"/>
    <w:rsid w:val="00F72DD5"/>
    <w:rsid w:val="00F74BF0"/>
    <w:rsid w:val="00F84692"/>
    <w:rsid w:val="00F9665A"/>
    <w:rsid w:val="00FA220A"/>
    <w:rsid w:val="00FC49EA"/>
    <w:rsid w:val="00FC7CB0"/>
    <w:rsid w:val="00FD1316"/>
    <w:rsid w:val="00FD2304"/>
    <w:rsid w:val="00FE0FB1"/>
    <w:rsid w:val="00FE694B"/>
    <w:rsid w:val="00FF05C7"/>
    <w:rsid w:val="00FF3F68"/>
    <w:rsid w:val="00FF7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8D8FA4"/>
  <w15:docId w15:val="{091DD981-88A0-4CB1-A2A2-873AD20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F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3565">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B3F5-F40C-48E7-A890-A64D5C04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1520</Words>
  <Characters>7967</Characters>
  <Application>Microsoft Office Word</Application>
  <DocSecurity>0</DocSecurity>
  <Lines>181</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FOV_A400NM_en</vt:lpstr>
      <vt:lpstr>LV A400 NM - de</vt:lpstr>
    </vt:vector>
  </TitlesOfParts>
  <Company>DSC Software AG</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9</cp:revision>
  <cp:lastPrinted>2020-03-12T06:05:00Z</cp:lastPrinted>
  <dcterms:created xsi:type="dcterms:W3CDTF">2022-06-03T09:41:00Z</dcterms:created>
  <dcterms:modified xsi:type="dcterms:W3CDTF">2022-06-27T05:44:00Z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FOV_A400NM_en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20107993</vt:lpwstr>
  </property>
  <property fmtid="{D5CDD505-2E9C-101B-9397-08002B2CF9AE}" pid="6" name="SAP_DOCTYPE">
    <vt:lpwstr>ODD</vt:lpwstr>
  </property>
  <property fmtid="{D5CDD505-2E9C-101B-9397-08002B2CF9AE}" pid="7" name="SAP_DOCPART">
    <vt:lpwstr>DE</vt:lpwstr>
  </property>
  <property fmtid="{D5CDD505-2E9C-101B-9397-08002B2CF9AE}" pid="8" name="SAP_DOCVERSION">
    <vt:lpwstr>02</vt:lpwstr>
  </property>
  <property fmtid="{D5CDD505-2E9C-101B-9397-08002B2CF9AE}" pid="9" name="SAP_REVLEVEL">
    <vt:lpwstr/>
  </property>
  <property fmtid="{D5CDD505-2E9C-101B-9397-08002B2CF9AE}" pid="10" name="SAP_DOCTEXT_EN">
    <vt:lpwstr>DoS_A400NM_en</vt:lpwstr>
  </property>
  <property fmtid="{D5CDD505-2E9C-101B-9397-08002B2CF9AE}" pid="11" name="SAP_DOCTEXT_DE">
    <vt:lpwstr>FOV_A400NM_en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08.02.2021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20107993/ODD/02 FOV_A400NM_en</vt:lpwstr>
  </property>
  <property fmtid="{D5CDD505-2E9C-101B-9397-08002B2CF9AE}" pid="29" name="SAP_CREATION_DATE">
    <vt:lpwstr>08.02.2021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15.03.2018</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2021-09-10T11:46:21Z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b7f4b465-b91a-4192-8c26-a3806ca192b7</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